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91" w:rsidRDefault="00D8479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84791" w:rsidRDefault="00D847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4791">
        <w:tc>
          <w:tcPr>
            <w:tcW w:w="4677" w:type="dxa"/>
            <w:tcBorders>
              <w:top w:val="nil"/>
              <w:left w:val="nil"/>
              <w:bottom w:val="nil"/>
              <w:right w:val="nil"/>
            </w:tcBorders>
          </w:tcPr>
          <w:p w:rsidR="00D84791" w:rsidRDefault="00D84791">
            <w:pPr>
              <w:pStyle w:val="ConsPlusNormal"/>
            </w:pPr>
            <w:r>
              <w:t>5 июля 2010 года</w:t>
            </w:r>
          </w:p>
        </w:tc>
        <w:tc>
          <w:tcPr>
            <w:tcW w:w="4677" w:type="dxa"/>
            <w:tcBorders>
              <w:top w:val="nil"/>
              <w:left w:val="nil"/>
              <w:bottom w:val="nil"/>
              <w:right w:val="nil"/>
            </w:tcBorders>
          </w:tcPr>
          <w:p w:rsidR="00D84791" w:rsidRDefault="00D84791">
            <w:pPr>
              <w:pStyle w:val="ConsPlusNormal"/>
              <w:jc w:val="right"/>
            </w:pPr>
            <w:r>
              <w:t>N 34-оз</w:t>
            </w:r>
          </w:p>
        </w:tc>
      </w:tr>
    </w:tbl>
    <w:p w:rsidR="00D84791" w:rsidRDefault="00D84791">
      <w:pPr>
        <w:pStyle w:val="ConsPlusNormal"/>
        <w:pBdr>
          <w:top w:val="single" w:sz="6" w:space="0" w:color="auto"/>
        </w:pBdr>
        <w:spacing w:before="100" w:after="100"/>
        <w:jc w:val="both"/>
        <w:rPr>
          <w:sz w:val="2"/>
          <w:szCs w:val="2"/>
        </w:rPr>
      </w:pPr>
    </w:p>
    <w:p w:rsidR="00D84791" w:rsidRDefault="00D84791">
      <w:pPr>
        <w:pStyle w:val="ConsPlusNormal"/>
        <w:jc w:val="center"/>
      </w:pPr>
    </w:p>
    <w:p w:rsidR="00D84791" w:rsidRDefault="00D84791">
      <w:pPr>
        <w:pStyle w:val="ConsPlusTitle"/>
        <w:jc w:val="center"/>
      </w:pPr>
      <w:r>
        <w:t>ЛЕНИНГРАДСКАЯ ОБЛАСТЬ</w:t>
      </w:r>
    </w:p>
    <w:p w:rsidR="00D84791" w:rsidRDefault="00D84791">
      <w:pPr>
        <w:pStyle w:val="ConsPlusTitle"/>
        <w:jc w:val="center"/>
      </w:pPr>
    </w:p>
    <w:p w:rsidR="00D84791" w:rsidRDefault="00D84791">
      <w:pPr>
        <w:pStyle w:val="ConsPlusTitle"/>
        <w:jc w:val="center"/>
      </w:pPr>
      <w:r>
        <w:t>ОБЛАСТНОЙ ЗАКОН</w:t>
      </w:r>
    </w:p>
    <w:p w:rsidR="00D84791" w:rsidRDefault="00D84791">
      <w:pPr>
        <w:pStyle w:val="ConsPlusTitle"/>
        <w:jc w:val="center"/>
      </w:pPr>
    </w:p>
    <w:p w:rsidR="00D84791" w:rsidRDefault="00D84791">
      <w:pPr>
        <w:pStyle w:val="ConsPlusTitle"/>
        <w:jc w:val="center"/>
      </w:pPr>
      <w:r>
        <w:t>О ПЕНСИИ ЗА ВЫСЛУГУ ЛЕТ, НАЗНАЧАЕМОЙ ЛИЦАМ, ЗАМЕЩАВШИМ</w:t>
      </w:r>
    </w:p>
    <w:p w:rsidR="00D84791" w:rsidRDefault="00D84791">
      <w:pPr>
        <w:pStyle w:val="ConsPlusTitle"/>
        <w:jc w:val="center"/>
      </w:pPr>
      <w:r>
        <w:t>ГОСУДАРСТВЕННЫЕ ДОЛЖНОСТИ ГОСУДАРСТВЕННОЙ СЛУЖБЫ</w:t>
      </w:r>
    </w:p>
    <w:p w:rsidR="00D84791" w:rsidRDefault="00D84791">
      <w:pPr>
        <w:pStyle w:val="ConsPlusTitle"/>
        <w:jc w:val="center"/>
      </w:pPr>
      <w:r>
        <w:t>ЛЕНИНГРАДСКОЙ ОБЛАСТИ И ДОЛЖНОСТИ ГОСУДАРСТВЕННОЙ</w:t>
      </w:r>
    </w:p>
    <w:p w:rsidR="00D84791" w:rsidRDefault="00D84791">
      <w:pPr>
        <w:pStyle w:val="ConsPlusTitle"/>
        <w:jc w:val="center"/>
      </w:pPr>
      <w:r>
        <w:t>ГРАЖДАНСКОЙ СЛУЖБЫ ЛЕНИНГРАДСКОЙ ОБЛАСТИ</w:t>
      </w:r>
    </w:p>
    <w:p w:rsidR="00D84791" w:rsidRDefault="00D84791">
      <w:pPr>
        <w:pStyle w:val="ConsPlusNormal"/>
        <w:jc w:val="center"/>
      </w:pPr>
    </w:p>
    <w:p w:rsidR="00D84791" w:rsidRDefault="00D84791">
      <w:pPr>
        <w:pStyle w:val="ConsPlusNormal"/>
        <w:jc w:val="center"/>
      </w:pPr>
      <w:r>
        <w:t>(Принят Законодательным собранием Ленинградской области</w:t>
      </w:r>
    </w:p>
    <w:p w:rsidR="00D84791" w:rsidRDefault="00D84791">
      <w:pPr>
        <w:pStyle w:val="ConsPlusNormal"/>
        <w:jc w:val="center"/>
      </w:pPr>
      <w:r>
        <w:t>23 июня 2010 года)</w:t>
      </w:r>
    </w:p>
    <w:p w:rsidR="00D84791" w:rsidRDefault="00D84791">
      <w:pPr>
        <w:pStyle w:val="ConsPlusNormal"/>
        <w:jc w:val="center"/>
      </w:pPr>
    </w:p>
    <w:p w:rsidR="00D84791" w:rsidRDefault="00D84791">
      <w:pPr>
        <w:pStyle w:val="ConsPlusNormal"/>
        <w:jc w:val="center"/>
      </w:pPr>
      <w:r>
        <w:t>Список изменяющих документов</w:t>
      </w:r>
    </w:p>
    <w:p w:rsidR="00D84791" w:rsidRDefault="00D84791">
      <w:pPr>
        <w:pStyle w:val="ConsPlusNormal"/>
        <w:jc w:val="center"/>
      </w:pPr>
      <w:r>
        <w:t xml:space="preserve">(в ред. Законов Ленинградской области от 16.11.2011 </w:t>
      </w:r>
      <w:hyperlink r:id="rId6" w:history="1">
        <w:r>
          <w:rPr>
            <w:color w:val="0000FF"/>
          </w:rPr>
          <w:t>N 91-оз</w:t>
        </w:r>
      </w:hyperlink>
      <w:r>
        <w:t>,</w:t>
      </w:r>
    </w:p>
    <w:p w:rsidR="00D84791" w:rsidRDefault="00D84791">
      <w:pPr>
        <w:pStyle w:val="ConsPlusNormal"/>
        <w:jc w:val="center"/>
      </w:pPr>
      <w:r>
        <w:t xml:space="preserve">от 03.10.2013 </w:t>
      </w:r>
      <w:hyperlink r:id="rId7" w:history="1">
        <w:r>
          <w:rPr>
            <w:color w:val="0000FF"/>
          </w:rPr>
          <w:t>N 65-оз</w:t>
        </w:r>
      </w:hyperlink>
      <w:r>
        <w:t xml:space="preserve">, от 17.10.2013 </w:t>
      </w:r>
      <w:hyperlink r:id="rId8" w:history="1">
        <w:r>
          <w:rPr>
            <w:color w:val="0000FF"/>
          </w:rPr>
          <w:t>N 70-оз</w:t>
        </w:r>
      </w:hyperlink>
      <w:r>
        <w:t xml:space="preserve">, от 20.07.2015 </w:t>
      </w:r>
      <w:hyperlink r:id="rId9" w:history="1">
        <w:r>
          <w:rPr>
            <w:color w:val="0000FF"/>
          </w:rPr>
          <w:t>N 77-оз</w:t>
        </w:r>
      </w:hyperlink>
      <w:r>
        <w:t>,</w:t>
      </w:r>
    </w:p>
    <w:p w:rsidR="00D84791" w:rsidRDefault="00D84791">
      <w:pPr>
        <w:pStyle w:val="ConsPlusNormal"/>
        <w:jc w:val="center"/>
      </w:pPr>
      <w:r>
        <w:t xml:space="preserve">от 29.12.2016 </w:t>
      </w:r>
      <w:hyperlink r:id="rId10" w:history="1">
        <w:r>
          <w:rPr>
            <w:color w:val="0000FF"/>
          </w:rPr>
          <w:t>N 106-оз</w:t>
        </w:r>
      </w:hyperlink>
      <w:r>
        <w:t>)</w:t>
      </w:r>
    </w:p>
    <w:p w:rsidR="00D84791" w:rsidRDefault="00D84791">
      <w:pPr>
        <w:pStyle w:val="ConsPlusNormal"/>
        <w:ind w:firstLine="540"/>
        <w:jc w:val="both"/>
      </w:pPr>
    </w:p>
    <w:p w:rsidR="00D84791" w:rsidRDefault="00D84791">
      <w:pPr>
        <w:pStyle w:val="ConsPlusNormal"/>
        <w:ind w:firstLine="540"/>
        <w:jc w:val="both"/>
      </w:pPr>
      <w:r>
        <w:t xml:space="preserve">Настоящий областной закон устанавливает в соответствии с </w:t>
      </w:r>
      <w:hyperlink r:id="rId11" w:history="1">
        <w:r>
          <w:rPr>
            <w:color w:val="0000FF"/>
          </w:rPr>
          <w:t>Конституцией</w:t>
        </w:r>
      </w:hyperlink>
      <w:r>
        <w:t xml:space="preserve"> Российской Федерации, Трудовым </w:t>
      </w:r>
      <w:hyperlink r:id="rId12" w:history="1">
        <w:r>
          <w:rPr>
            <w:color w:val="0000FF"/>
          </w:rPr>
          <w:t>кодексом</w:t>
        </w:r>
      </w:hyperlink>
      <w:r>
        <w:t xml:space="preserve"> Российской Федерации, федеральными законами от 15 декабря 2001 года </w:t>
      </w:r>
      <w:hyperlink r:id="rId13" w:history="1">
        <w:r>
          <w:rPr>
            <w:color w:val="0000FF"/>
          </w:rPr>
          <w:t>N 166-ФЗ</w:t>
        </w:r>
      </w:hyperlink>
      <w:r>
        <w:t xml:space="preserve"> "О государственном пенсионном обеспечении в Российской Федерации", от 28 декабря 2013 года </w:t>
      </w:r>
      <w:hyperlink r:id="rId14" w:history="1">
        <w:r>
          <w:rPr>
            <w:color w:val="0000FF"/>
          </w:rPr>
          <w:t>N 400-ФЗ</w:t>
        </w:r>
      </w:hyperlink>
      <w:r>
        <w:t xml:space="preserve"> "О страховых пенсиях" и от 27 июля 2004 года </w:t>
      </w:r>
      <w:hyperlink r:id="rId15" w:history="1">
        <w:r>
          <w:rPr>
            <w:color w:val="0000FF"/>
          </w:rPr>
          <w:t>N 79-ФЗ</w:t>
        </w:r>
      </w:hyperlink>
      <w:r>
        <w:t xml:space="preserve"> "О государственной гражданской службе Российской Федерации", областным </w:t>
      </w:r>
      <w:hyperlink r:id="rId16"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основания возникновения и условия предоставления права на пенсию за выслугу лет лицам, замещавшим до 1 марта 2005 года государственные должности государственной службы Ленинградской области (в соответствии с областным </w:t>
      </w:r>
      <w:hyperlink r:id="rId17" w:history="1">
        <w:r>
          <w:rPr>
            <w:color w:val="0000FF"/>
          </w:rPr>
          <w:t>законом</w:t>
        </w:r>
      </w:hyperlink>
      <w:r>
        <w:t xml:space="preserve"> от 10 февраля 1997 года N 5-оз "О государственной службе Ленинградской области" (далее также - должности государственной службы) и после 1 марта 2005 года должности государственной гражданской службы Ленинградской области (далее также - должности гражданской службы).</w:t>
      </w:r>
    </w:p>
    <w:p w:rsidR="00D84791" w:rsidRDefault="00D84791">
      <w:pPr>
        <w:pStyle w:val="ConsPlusNormal"/>
        <w:jc w:val="both"/>
      </w:pPr>
      <w:r>
        <w:t xml:space="preserve">(в ред. Законов Ленинградской области от 16.11.2011 </w:t>
      </w:r>
      <w:hyperlink r:id="rId18" w:history="1">
        <w:r>
          <w:rPr>
            <w:color w:val="0000FF"/>
          </w:rPr>
          <w:t>N 91-оз</w:t>
        </w:r>
      </w:hyperlink>
      <w:r>
        <w:t xml:space="preserve">, от 20.07.2015 </w:t>
      </w:r>
      <w:hyperlink r:id="rId19" w:history="1">
        <w:r>
          <w:rPr>
            <w:color w:val="0000FF"/>
          </w:rPr>
          <w:t>N 77-оз</w:t>
        </w:r>
      </w:hyperlink>
      <w:r>
        <w:t>)</w:t>
      </w:r>
    </w:p>
    <w:p w:rsidR="00D84791" w:rsidRDefault="00D84791">
      <w:pPr>
        <w:pStyle w:val="ConsPlusNormal"/>
        <w:ind w:firstLine="540"/>
        <w:jc w:val="both"/>
      </w:pPr>
    </w:p>
    <w:p w:rsidR="00D84791" w:rsidRDefault="00D84791">
      <w:pPr>
        <w:pStyle w:val="ConsPlusTitle"/>
        <w:jc w:val="center"/>
        <w:outlineLvl w:val="0"/>
      </w:pPr>
      <w:r>
        <w:t>Глава 1. ОБЩИЕ ПОЛОЖЕНИЯ</w:t>
      </w:r>
    </w:p>
    <w:p w:rsidR="00D84791" w:rsidRDefault="00D84791">
      <w:pPr>
        <w:pStyle w:val="ConsPlusNormal"/>
        <w:ind w:firstLine="540"/>
        <w:jc w:val="both"/>
      </w:pPr>
    </w:p>
    <w:p w:rsidR="00D84791" w:rsidRDefault="00D84791">
      <w:pPr>
        <w:pStyle w:val="ConsPlusNormal"/>
        <w:ind w:firstLine="540"/>
        <w:jc w:val="both"/>
        <w:outlineLvl w:val="1"/>
      </w:pPr>
      <w:r>
        <w:t>Статья 1. Основные понятия, используемые в целях настоящего областного закона</w:t>
      </w:r>
    </w:p>
    <w:p w:rsidR="00D84791" w:rsidRDefault="00D84791">
      <w:pPr>
        <w:pStyle w:val="ConsPlusNormal"/>
        <w:ind w:firstLine="540"/>
        <w:jc w:val="both"/>
      </w:pPr>
    </w:p>
    <w:p w:rsidR="00D84791" w:rsidRDefault="00D84791">
      <w:pPr>
        <w:pStyle w:val="ConsPlusNormal"/>
        <w:ind w:firstLine="540"/>
        <w:jc w:val="both"/>
      </w:pPr>
      <w:r>
        <w:t xml:space="preserve">(в ред. </w:t>
      </w:r>
      <w:hyperlink r:id="rId20" w:history="1">
        <w:r>
          <w:rPr>
            <w:color w:val="0000FF"/>
          </w:rPr>
          <w:t>Закона</w:t>
        </w:r>
      </w:hyperlink>
      <w:r>
        <w:t xml:space="preserve"> Ленинградской области от 16.11.2011 N 91-оз)</w:t>
      </w:r>
    </w:p>
    <w:p w:rsidR="00D84791" w:rsidRDefault="00D84791">
      <w:pPr>
        <w:pStyle w:val="ConsPlusNormal"/>
        <w:ind w:firstLine="540"/>
        <w:jc w:val="both"/>
      </w:pPr>
    </w:p>
    <w:p w:rsidR="00D84791" w:rsidRDefault="00D84791">
      <w:pPr>
        <w:pStyle w:val="ConsPlusNormal"/>
        <w:ind w:firstLine="540"/>
        <w:jc w:val="both"/>
      </w:pPr>
      <w:r>
        <w:t>В целях настоящего областного закона используются следующие основные понятия:</w:t>
      </w:r>
    </w:p>
    <w:p w:rsidR="00D84791" w:rsidRDefault="00D84791">
      <w:pPr>
        <w:pStyle w:val="ConsPlusNormal"/>
        <w:spacing w:before="220"/>
        <w:ind w:firstLine="540"/>
        <w:jc w:val="both"/>
      </w:pPr>
      <w:r>
        <w:t xml:space="preserve">абзац утратил силу. - </w:t>
      </w:r>
      <w:hyperlink r:id="rId21" w:history="1">
        <w:r>
          <w:rPr>
            <w:color w:val="0000FF"/>
          </w:rPr>
          <w:t>Закон</w:t>
        </w:r>
      </w:hyperlink>
      <w:r>
        <w:t xml:space="preserve"> Ленинградской области от 20.07.2015 N 77-оз;</w:t>
      </w:r>
    </w:p>
    <w:p w:rsidR="00D84791" w:rsidRDefault="00D84791">
      <w:pPr>
        <w:pStyle w:val="ConsPlusNormal"/>
        <w:spacing w:before="220"/>
        <w:ind w:firstLine="540"/>
        <w:jc w:val="both"/>
      </w:pPr>
      <w:r>
        <w:t xml:space="preserve">пенсия за выслугу лет - ежемесячная денежная выплата, право на получение которой определяется в соответствии с условиями и основаниями, установленными настоящим областным законом, и которая предоставляется лицам, замещавшим должности государственной службы либо должности гражданской службы, в целях компенсации им заработка (дохода), утраченного в связи с прекращением государственной службы Ленинградской области либо государственной гражданской службы Ленинградской области (далее также - государственная служба, гражданская служба, государственная (гражданская) служба) при достижении установленной законом выслуги </w:t>
      </w:r>
      <w:r>
        <w:lastRenderedPageBreak/>
        <w:t xml:space="preserve">при выходе на страховую пенсию по старости (инвалидности), назначенную в соответствии с Федеральным </w:t>
      </w:r>
      <w:hyperlink r:id="rId22" w:history="1">
        <w:r>
          <w:rPr>
            <w:color w:val="0000FF"/>
          </w:rPr>
          <w:t>законом</w:t>
        </w:r>
      </w:hyperlink>
      <w:r>
        <w:t xml:space="preserve"> от 28 декабря 2013 года N 400-ФЗ "О страховых пенсиях", либо трудовую пенсию по старости (инвалидности), назначенную в соответствии с Федеральным </w:t>
      </w:r>
      <w:hyperlink r:id="rId23" w:history="1">
        <w:r>
          <w:rPr>
            <w:color w:val="0000FF"/>
          </w:rPr>
          <w:t>законом</w:t>
        </w:r>
      </w:hyperlink>
      <w:r>
        <w:t xml:space="preserve"> от 17 декабря 2001 года N 173-ФЗ "О трудовых пенсиях в Российской Федерации", либо пенсию, досрочно назначенную в соответствии с </w:t>
      </w:r>
      <w:hyperlink r:id="rId24" w:history="1">
        <w:r>
          <w:rPr>
            <w:color w:val="0000FF"/>
          </w:rPr>
          <w:t>Законом</w:t>
        </w:r>
      </w:hyperlink>
      <w:r>
        <w:t xml:space="preserve"> Российской Федерации от 19 апреля 1991 года N 1032-1 "О занятости населения в Российской Федерации", (далее - страховая пенсия);</w:t>
      </w:r>
    </w:p>
    <w:p w:rsidR="00D84791" w:rsidRDefault="00D84791">
      <w:pPr>
        <w:pStyle w:val="ConsPlusNormal"/>
        <w:jc w:val="both"/>
      </w:pPr>
      <w:r>
        <w:t xml:space="preserve">(в ред. </w:t>
      </w:r>
      <w:hyperlink r:id="rId25" w:history="1">
        <w:r>
          <w:rPr>
            <w:color w:val="0000FF"/>
          </w:rPr>
          <w:t>Закона</w:t>
        </w:r>
      </w:hyperlink>
      <w:r>
        <w:t xml:space="preserve"> Ленинградской области от 20.07.2015 N 77-оз)</w:t>
      </w:r>
    </w:p>
    <w:p w:rsidR="00D84791" w:rsidRDefault="00D84791">
      <w:pPr>
        <w:pStyle w:val="ConsPlusNormal"/>
        <w:spacing w:before="220"/>
        <w:ind w:firstLine="540"/>
        <w:jc w:val="both"/>
      </w:pPr>
      <w:r>
        <w:t>доплата к пенсии - ежемесячная доплата к страховой пенсии, право на получение которой определяется в соответствии с условиями и основаниями, установленными законодательством Российской Федерации, законодательством Ленинградской области либо иного субъекта Российской Федерации, либо в соответствии с нормативными правовыми актами органа местного самоуправления;</w:t>
      </w:r>
    </w:p>
    <w:p w:rsidR="00D84791" w:rsidRDefault="00D84791">
      <w:pPr>
        <w:pStyle w:val="ConsPlusNormal"/>
        <w:jc w:val="both"/>
      </w:pPr>
      <w:r>
        <w:t xml:space="preserve">(в ред. </w:t>
      </w:r>
      <w:hyperlink r:id="rId26" w:history="1">
        <w:r>
          <w:rPr>
            <w:color w:val="0000FF"/>
          </w:rPr>
          <w:t>Закона</w:t>
        </w:r>
      </w:hyperlink>
      <w:r>
        <w:t xml:space="preserve"> Ленинградской области от 20.07.2015 N 77-оз)</w:t>
      </w:r>
    </w:p>
    <w:p w:rsidR="00D84791" w:rsidRDefault="00D84791">
      <w:pPr>
        <w:pStyle w:val="ConsPlusNormal"/>
        <w:spacing w:before="220"/>
        <w:ind w:firstLine="540"/>
        <w:jc w:val="both"/>
      </w:pPr>
      <w:r>
        <w:t>среднемесячный заработок - состав денежного содержания, который учитывается для исчисления размера пенсии за выслугу лет лица, обратившегося за назначением этой пенсии, выраженный в денежных единицах Российской Федерации.</w:t>
      </w:r>
    </w:p>
    <w:p w:rsidR="00D84791" w:rsidRDefault="00D84791">
      <w:pPr>
        <w:pStyle w:val="ConsPlusNormal"/>
        <w:ind w:firstLine="540"/>
        <w:jc w:val="both"/>
      </w:pPr>
    </w:p>
    <w:p w:rsidR="00D84791" w:rsidRDefault="00D84791">
      <w:pPr>
        <w:pStyle w:val="ConsPlusNormal"/>
        <w:ind w:firstLine="540"/>
        <w:jc w:val="both"/>
        <w:outlineLvl w:val="1"/>
      </w:pPr>
      <w:r>
        <w:t>Статья 2. Условия назначения пенсии за выслугу лет</w:t>
      </w:r>
    </w:p>
    <w:p w:rsidR="00D84791" w:rsidRDefault="00D84791">
      <w:pPr>
        <w:pStyle w:val="ConsPlusNormal"/>
        <w:ind w:firstLine="540"/>
        <w:jc w:val="both"/>
      </w:pPr>
    </w:p>
    <w:p w:rsidR="00D84791" w:rsidRDefault="00D84791">
      <w:pPr>
        <w:pStyle w:val="ConsPlusNormal"/>
        <w:ind w:firstLine="540"/>
        <w:jc w:val="both"/>
      </w:pPr>
      <w:bookmarkStart w:id="1" w:name="P40"/>
      <w:bookmarkEnd w:id="1"/>
      <w:r>
        <w:t>1. Лица, замещавшие должности государственной службы или должности гражданской службы, имеют право на пенсию за выслугу лет при соблюдении следующих условий:</w:t>
      </w:r>
    </w:p>
    <w:p w:rsidR="00D84791" w:rsidRDefault="00D84791">
      <w:pPr>
        <w:pStyle w:val="ConsPlusNormal"/>
        <w:spacing w:before="220"/>
        <w:ind w:firstLine="540"/>
        <w:jc w:val="both"/>
      </w:pPr>
      <w:r>
        <w:t xml:space="preserve">1) увольнение с должностей государственной службы Ленинградской области по основаниям, предусмотренным </w:t>
      </w:r>
      <w:hyperlink w:anchor="P56" w:history="1">
        <w:r>
          <w:rPr>
            <w:color w:val="0000FF"/>
          </w:rPr>
          <w:t>статьей 3</w:t>
        </w:r>
      </w:hyperlink>
      <w:r>
        <w:t xml:space="preserve"> настоящего областного закона, после 16 августа 1995 года или увольнение с должностей гражданской службы Ленинградской области по основаниям, предусмотренным </w:t>
      </w:r>
      <w:hyperlink w:anchor="P73" w:history="1">
        <w:r>
          <w:rPr>
            <w:color w:val="0000FF"/>
          </w:rPr>
          <w:t>статьей 4</w:t>
        </w:r>
      </w:hyperlink>
      <w:r>
        <w:t xml:space="preserve"> настоящего областного закона;</w:t>
      </w:r>
    </w:p>
    <w:p w:rsidR="00D84791" w:rsidRDefault="00D84791">
      <w:pPr>
        <w:pStyle w:val="ConsPlusNormal"/>
        <w:spacing w:before="220"/>
        <w:ind w:firstLine="540"/>
        <w:jc w:val="both"/>
      </w:pPr>
      <w:bookmarkStart w:id="2" w:name="P42"/>
      <w:bookmarkEnd w:id="2"/>
      <w:r>
        <w:t xml:space="preserve">2) наличие стажа государственной (гражданской) службы не менее 12 лет 6 месяцев у мужчин и не менее 10 лет у женщин, в том числе наличие стажа государственной (гражданской) службы в государственных органах Ленинградской области, предусмотренных </w:t>
      </w:r>
      <w:hyperlink r:id="rId27" w:history="1">
        <w:r>
          <w:rPr>
            <w:color w:val="0000FF"/>
          </w:rPr>
          <w:t>Уставом</w:t>
        </w:r>
      </w:hyperlink>
      <w:r>
        <w:t xml:space="preserve"> Ленинградской области, и органах местного самоуправления муниципальных образований Ленинградской области - не менее 10 лет, из которых стаж государственной (гражданской) службы в государственных органах Ленинградской области должен составлять не менее 5 лет, непосредственно на день увольнения с должности государственной (гражданской) службы;</w:t>
      </w:r>
    </w:p>
    <w:p w:rsidR="00D84791" w:rsidRDefault="00D84791">
      <w:pPr>
        <w:pStyle w:val="ConsPlusNormal"/>
        <w:spacing w:before="220"/>
        <w:ind w:firstLine="540"/>
        <w:jc w:val="both"/>
      </w:pPr>
      <w:r>
        <w:t xml:space="preserve">3) замещение должности государственной (гражданской) службы Ленинградской области не менее 12 полных месяцев непосредственно перед увольнением, за исключением случаев, предусмотренных </w:t>
      </w:r>
      <w:hyperlink w:anchor="P69" w:history="1">
        <w:r>
          <w:rPr>
            <w:color w:val="0000FF"/>
          </w:rPr>
          <w:t>частью 2 статьи 3</w:t>
        </w:r>
      </w:hyperlink>
      <w:r>
        <w:t xml:space="preserve"> и </w:t>
      </w:r>
      <w:hyperlink w:anchor="P99" w:history="1">
        <w:r>
          <w:rPr>
            <w:color w:val="0000FF"/>
          </w:rPr>
          <w:t>частью 2 статьи 4</w:t>
        </w:r>
      </w:hyperlink>
      <w:r>
        <w:t xml:space="preserve"> настоящего областного закона.</w:t>
      </w:r>
    </w:p>
    <w:p w:rsidR="00D84791" w:rsidRDefault="00D84791">
      <w:pPr>
        <w:pStyle w:val="ConsPlusNormal"/>
        <w:jc w:val="both"/>
      </w:pPr>
      <w:r>
        <w:t xml:space="preserve">(часть 1 в ред. </w:t>
      </w:r>
      <w:hyperlink r:id="rId28" w:history="1">
        <w:r>
          <w:rPr>
            <w:color w:val="0000FF"/>
          </w:rPr>
          <w:t>Закона</w:t>
        </w:r>
      </w:hyperlink>
      <w:r>
        <w:t xml:space="preserve"> Ленинградской области от 16.11.2011 N 91-оз)</w:t>
      </w:r>
    </w:p>
    <w:p w:rsidR="00D84791" w:rsidRDefault="00D84791">
      <w:pPr>
        <w:pStyle w:val="ConsPlusNormal"/>
        <w:spacing w:before="220"/>
        <w:ind w:firstLine="540"/>
        <w:jc w:val="both"/>
      </w:pPr>
      <w:r>
        <w:t xml:space="preserve">2. Лицам, имеющим право на пенсию за выслугу лет в соответствии с </w:t>
      </w:r>
      <w:hyperlink w:anchor="P40" w:history="1">
        <w:r>
          <w:rPr>
            <w:color w:val="0000FF"/>
          </w:rPr>
          <w:t>частью 1</w:t>
        </w:r>
      </w:hyperlink>
      <w:r>
        <w:t xml:space="preserve"> настоящей статьи, пенсия за выслугу лет назначается к страховой пенсии.</w:t>
      </w:r>
    </w:p>
    <w:p w:rsidR="00D84791" w:rsidRDefault="00D84791">
      <w:pPr>
        <w:pStyle w:val="ConsPlusNormal"/>
        <w:jc w:val="both"/>
      </w:pPr>
      <w:r>
        <w:t xml:space="preserve">(в ред. Законов Ленинградской области от 16.11.2011 </w:t>
      </w:r>
      <w:hyperlink r:id="rId29" w:history="1">
        <w:r>
          <w:rPr>
            <w:color w:val="0000FF"/>
          </w:rPr>
          <w:t>N 91-оз</w:t>
        </w:r>
      </w:hyperlink>
      <w:r>
        <w:t xml:space="preserve">, от 20.07.2015 </w:t>
      </w:r>
      <w:hyperlink r:id="rId30" w:history="1">
        <w:r>
          <w:rPr>
            <w:color w:val="0000FF"/>
          </w:rPr>
          <w:t>N 77-оз</w:t>
        </w:r>
      </w:hyperlink>
      <w:r>
        <w:t>)</w:t>
      </w:r>
    </w:p>
    <w:p w:rsidR="00D84791" w:rsidRDefault="00D84791">
      <w:pPr>
        <w:pStyle w:val="ConsPlusNormal"/>
        <w:spacing w:before="220"/>
        <w:ind w:firstLine="540"/>
        <w:jc w:val="both"/>
      </w:pPr>
      <w:r>
        <w:t>3. Пенсия за выслугу лет устанавливается со дня подачи заявления, но не ранее чем со дня назначения страховой пенсии и увольнения с государственной (гражданской) службы.</w:t>
      </w:r>
    </w:p>
    <w:p w:rsidR="00D84791" w:rsidRDefault="00D84791">
      <w:pPr>
        <w:pStyle w:val="ConsPlusNormal"/>
        <w:jc w:val="both"/>
      </w:pPr>
      <w:r>
        <w:t xml:space="preserve">(в ред. </w:t>
      </w:r>
      <w:hyperlink r:id="rId31" w:history="1">
        <w:r>
          <w:rPr>
            <w:color w:val="0000FF"/>
          </w:rPr>
          <w:t>Закона</w:t>
        </w:r>
      </w:hyperlink>
      <w:r>
        <w:t xml:space="preserve"> Ленинградской области от 20.07.2015 N 77-оз)</w:t>
      </w:r>
    </w:p>
    <w:p w:rsidR="00D84791" w:rsidRDefault="00D84791">
      <w:pPr>
        <w:pStyle w:val="ConsPlusNormal"/>
        <w:spacing w:before="220"/>
        <w:ind w:firstLine="540"/>
        <w:jc w:val="both"/>
      </w:pPr>
      <w:r>
        <w:t>4. Пенсия за выслугу лет устанавливается на период выплаты назначенной страховой пенсии.</w:t>
      </w:r>
    </w:p>
    <w:p w:rsidR="00D84791" w:rsidRDefault="00D84791">
      <w:pPr>
        <w:pStyle w:val="ConsPlusNormal"/>
        <w:jc w:val="both"/>
      </w:pPr>
      <w:r>
        <w:t xml:space="preserve">(в ред. </w:t>
      </w:r>
      <w:hyperlink r:id="rId32" w:history="1">
        <w:r>
          <w:rPr>
            <w:color w:val="0000FF"/>
          </w:rPr>
          <w:t>Закона</w:t>
        </w:r>
      </w:hyperlink>
      <w:r>
        <w:t xml:space="preserve"> Ленинградской области от 20.07.2015 N 77-оз)</w:t>
      </w:r>
    </w:p>
    <w:p w:rsidR="00D84791" w:rsidRDefault="00D84791">
      <w:pPr>
        <w:pStyle w:val="ConsPlusNormal"/>
        <w:spacing w:before="220"/>
        <w:ind w:firstLine="540"/>
        <w:jc w:val="both"/>
      </w:pPr>
      <w:r>
        <w:t>5. Пенсия за выслугу лет не устанавливается лицам, имеющим право на ее назначение в соответствии с настоящим областным законом:</w:t>
      </w:r>
    </w:p>
    <w:p w:rsidR="00D84791" w:rsidRDefault="00D84791">
      <w:pPr>
        <w:pStyle w:val="ConsPlusNormal"/>
        <w:spacing w:before="220"/>
        <w:ind w:firstLine="540"/>
        <w:jc w:val="both"/>
      </w:pPr>
      <w:r>
        <w:lastRenderedPageBreak/>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w:t>
      </w:r>
    </w:p>
    <w:p w:rsidR="00D84791" w:rsidRDefault="00D84791">
      <w:pPr>
        <w:pStyle w:val="ConsPlusNormal"/>
        <w:spacing w:before="220"/>
        <w:ind w:firstLine="540"/>
        <w:jc w:val="both"/>
      </w:pPr>
      <w:r>
        <w:t>в случае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а также работы в указанных органах на соответствующих должностях.</w:t>
      </w:r>
    </w:p>
    <w:p w:rsidR="00D84791" w:rsidRDefault="00D84791">
      <w:pPr>
        <w:pStyle w:val="ConsPlusNormal"/>
        <w:jc w:val="both"/>
      </w:pPr>
      <w:r>
        <w:t xml:space="preserve">(часть 5 в ред. </w:t>
      </w:r>
      <w:hyperlink r:id="rId33" w:history="1">
        <w:r>
          <w:rPr>
            <w:color w:val="0000FF"/>
          </w:rPr>
          <w:t>Закона</w:t>
        </w:r>
      </w:hyperlink>
      <w:r>
        <w:t xml:space="preserve"> Ленинградской области от 17.10.2013 N 70-оз)</w:t>
      </w:r>
    </w:p>
    <w:p w:rsidR="00D84791" w:rsidRDefault="00D84791">
      <w:pPr>
        <w:pStyle w:val="ConsPlusNormal"/>
        <w:ind w:firstLine="540"/>
        <w:jc w:val="both"/>
      </w:pPr>
    </w:p>
    <w:p w:rsidR="00D84791" w:rsidRDefault="00D84791">
      <w:pPr>
        <w:pStyle w:val="ConsPlusNormal"/>
        <w:ind w:firstLine="540"/>
        <w:jc w:val="both"/>
        <w:outlineLvl w:val="1"/>
      </w:pPr>
      <w:bookmarkStart w:id="3" w:name="P56"/>
      <w:bookmarkEnd w:id="3"/>
      <w:r>
        <w:t>Статья 3. Основания увольнения с должностей государственной службы Ленинградской области</w:t>
      </w:r>
    </w:p>
    <w:p w:rsidR="00D84791" w:rsidRDefault="00D84791">
      <w:pPr>
        <w:pStyle w:val="ConsPlusNormal"/>
        <w:jc w:val="both"/>
      </w:pPr>
      <w:r>
        <w:t xml:space="preserve">(в ред. </w:t>
      </w:r>
      <w:hyperlink r:id="rId34" w:history="1">
        <w:r>
          <w:rPr>
            <w:color w:val="0000FF"/>
          </w:rPr>
          <w:t>Закона</w:t>
        </w:r>
      </w:hyperlink>
      <w:r>
        <w:t xml:space="preserve"> Ленинградской области от 16.11.2011 N 91-оз)</w:t>
      </w:r>
    </w:p>
    <w:p w:rsidR="00D84791" w:rsidRDefault="00D84791">
      <w:pPr>
        <w:pStyle w:val="ConsPlusNormal"/>
        <w:ind w:firstLine="540"/>
        <w:jc w:val="both"/>
      </w:pPr>
    </w:p>
    <w:p w:rsidR="00D84791" w:rsidRDefault="00D84791">
      <w:pPr>
        <w:pStyle w:val="ConsPlusNormal"/>
        <w:ind w:firstLine="540"/>
        <w:jc w:val="both"/>
      </w:pPr>
      <w:bookmarkStart w:id="4" w:name="P59"/>
      <w:bookmarkEnd w:id="4"/>
      <w:r>
        <w:t xml:space="preserve">1. Основания увольнения с должностей государственной службы Ленинградской области после 16 августа 1995 года, являющиеся условиями для получения права на пенсию за выслугу лет в соответствии с </w:t>
      </w:r>
      <w:hyperlink w:anchor="P40" w:history="1">
        <w:r>
          <w:rPr>
            <w:color w:val="0000FF"/>
          </w:rPr>
          <w:t>частью 1 статьи 2</w:t>
        </w:r>
      </w:hyperlink>
      <w:r>
        <w:t xml:space="preserve"> настоящего областного закона:</w:t>
      </w:r>
    </w:p>
    <w:p w:rsidR="00D84791" w:rsidRDefault="00D84791">
      <w:pPr>
        <w:pStyle w:val="ConsPlusNormal"/>
        <w:jc w:val="both"/>
      </w:pPr>
      <w:r>
        <w:t xml:space="preserve">(в ред. </w:t>
      </w:r>
      <w:hyperlink r:id="rId35" w:history="1">
        <w:r>
          <w:rPr>
            <w:color w:val="0000FF"/>
          </w:rPr>
          <w:t>Закона</w:t>
        </w:r>
      </w:hyperlink>
      <w:r>
        <w:t xml:space="preserve"> Ленинградской области от 16.11.2011 N 91-оз)</w:t>
      </w:r>
    </w:p>
    <w:p w:rsidR="00D84791" w:rsidRDefault="00D84791">
      <w:pPr>
        <w:pStyle w:val="ConsPlusNormal"/>
        <w:spacing w:before="220"/>
        <w:ind w:firstLine="540"/>
        <w:jc w:val="both"/>
      </w:pPr>
      <w:bookmarkStart w:id="5" w:name="P61"/>
      <w:bookmarkEnd w:id="5"/>
      <w:r>
        <w:t>1) ликвидация государственного органа или сокращение его штата;</w:t>
      </w:r>
    </w:p>
    <w:p w:rsidR="00D84791" w:rsidRDefault="00D84791">
      <w:pPr>
        <w:pStyle w:val="ConsPlusNormal"/>
        <w:spacing w:before="220"/>
        <w:ind w:firstLine="540"/>
        <w:jc w:val="both"/>
      </w:pPr>
      <w:r>
        <w:t>2) истечение срока трудового договора государственного служащего Ленинградской области (далее - государственный служащий), замещавшего должность государственной службы категории "Б", в связи с прекращением полномочий лица, замещавшего государственную должность Ленинградской области, для непосредственного обеспечения полномочий которого он назначался;</w:t>
      </w:r>
    </w:p>
    <w:p w:rsidR="00D84791" w:rsidRDefault="00D84791">
      <w:pPr>
        <w:pStyle w:val="ConsPlusNormal"/>
        <w:spacing w:before="220"/>
        <w:ind w:firstLine="540"/>
        <w:jc w:val="both"/>
      </w:pPr>
      <w:r>
        <w:t>3) достижение предельного возраста, установленного законодательством о государственной службе для замещения должности государственной службы;</w:t>
      </w:r>
    </w:p>
    <w:p w:rsidR="00D84791" w:rsidRDefault="00D84791">
      <w:pPr>
        <w:pStyle w:val="ConsPlusNormal"/>
        <w:spacing w:before="220"/>
        <w:ind w:firstLine="540"/>
        <w:jc w:val="both"/>
      </w:pPr>
      <w:r>
        <w:t>4) обнаружившееся несоответствие замещаемой должности государственной службы вследствие состояния здоровья, препятствующего продолжению государственной службы;</w:t>
      </w:r>
    </w:p>
    <w:p w:rsidR="00D84791" w:rsidRDefault="00D84791">
      <w:pPr>
        <w:pStyle w:val="ConsPlusNormal"/>
        <w:spacing w:before="220"/>
        <w:ind w:firstLine="540"/>
        <w:jc w:val="both"/>
      </w:pPr>
      <w:r>
        <w:t>5) увольнение по собственному желанию в связи с выходом на пенсию;</w:t>
      </w:r>
    </w:p>
    <w:p w:rsidR="00D84791" w:rsidRDefault="00D84791">
      <w:pPr>
        <w:pStyle w:val="ConsPlusNormal"/>
        <w:jc w:val="both"/>
      </w:pPr>
      <w:r>
        <w:t xml:space="preserve">(в ред. </w:t>
      </w:r>
      <w:hyperlink r:id="rId36" w:history="1">
        <w:r>
          <w:rPr>
            <w:color w:val="0000FF"/>
          </w:rPr>
          <w:t>Закона</w:t>
        </w:r>
      </w:hyperlink>
      <w:r>
        <w:t xml:space="preserve"> Ленинградской области от 20.07.2015 N 77-оз)</w:t>
      </w:r>
    </w:p>
    <w:p w:rsidR="00D84791" w:rsidRDefault="00D84791">
      <w:pPr>
        <w:pStyle w:val="ConsPlusNormal"/>
        <w:spacing w:before="220"/>
        <w:ind w:firstLine="540"/>
        <w:jc w:val="both"/>
      </w:pPr>
      <w:r>
        <w:t>6) увольнение в отставку по соглашению сторон в связи с несогласием с решениями, действиями или бездействием государственного органа, в котором государственный служащий работал, или вышестоящего для государственного служащего руководителя;</w:t>
      </w:r>
    </w:p>
    <w:p w:rsidR="00D84791" w:rsidRDefault="00D84791">
      <w:pPr>
        <w:pStyle w:val="ConsPlusNormal"/>
        <w:spacing w:before="220"/>
        <w:ind w:firstLine="540"/>
        <w:jc w:val="both"/>
      </w:pPr>
      <w:r>
        <w:t>7) увольнение по переводу в иную организацию.</w:t>
      </w:r>
    </w:p>
    <w:p w:rsidR="00D84791" w:rsidRDefault="00D84791">
      <w:pPr>
        <w:pStyle w:val="ConsPlusNormal"/>
        <w:spacing w:before="220"/>
        <w:ind w:firstLine="540"/>
        <w:jc w:val="both"/>
      </w:pPr>
      <w:bookmarkStart w:id="6" w:name="P69"/>
      <w:bookmarkEnd w:id="6"/>
      <w:r>
        <w:t xml:space="preserve">2. До истечения 12 полных месяцев замещения должности государственной службы Ленинградской области непосредственно перед увольнением право на пенсию за выслугу лет при </w:t>
      </w:r>
      <w:r>
        <w:lastRenderedPageBreak/>
        <w:t>наличии необходимого стажа государственной службы имеют лица:</w:t>
      </w:r>
    </w:p>
    <w:p w:rsidR="00D84791" w:rsidRDefault="00D84791">
      <w:pPr>
        <w:pStyle w:val="ConsPlusNormal"/>
        <w:spacing w:before="220"/>
        <w:ind w:firstLine="540"/>
        <w:jc w:val="both"/>
      </w:pPr>
      <w:r>
        <w:t xml:space="preserve">1) уволенные с должностей государственной службы Ленинградской области по основаниям, предусмотренным </w:t>
      </w:r>
      <w:hyperlink w:anchor="P61" w:history="1">
        <w:r>
          <w:rPr>
            <w:color w:val="0000FF"/>
          </w:rPr>
          <w:t>пунктом 1 части 1</w:t>
        </w:r>
      </w:hyperlink>
      <w:r>
        <w:t xml:space="preserve"> настоящей статьи;</w:t>
      </w:r>
    </w:p>
    <w:p w:rsidR="00D84791" w:rsidRDefault="00D84791">
      <w:pPr>
        <w:pStyle w:val="ConsPlusNormal"/>
        <w:spacing w:before="220"/>
        <w:ind w:firstLine="540"/>
        <w:jc w:val="both"/>
      </w:pPr>
      <w:r>
        <w:t xml:space="preserve">2) уволенные с должностей государственной службы Ленинградской области до истечения 12 полных месяцев со дня введения государственной службы в государственном органе Ленинградской области по основаниям, предусмотренным </w:t>
      </w:r>
      <w:hyperlink w:anchor="P59" w:history="1">
        <w:r>
          <w:rPr>
            <w:color w:val="0000FF"/>
          </w:rPr>
          <w:t>частью 1</w:t>
        </w:r>
      </w:hyperlink>
      <w:r>
        <w:t xml:space="preserve"> настоящей статьи.</w:t>
      </w:r>
    </w:p>
    <w:p w:rsidR="00D84791" w:rsidRDefault="00D84791">
      <w:pPr>
        <w:pStyle w:val="ConsPlusNormal"/>
        <w:ind w:firstLine="540"/>
        <w:jc w:val="both"/>
      </w:pPr>
    </w:p>
    <w:p w:rsidR="00D84791" w:rsidRDefault="00D84791">
      <w:pPr>
        <w:pStyle w:val="ConsPlusNormal"/>
        <w:ind w:firstLine="540"/>
        <w:jc w:val="both"/>
        <w:outlineLvl w:val="1"/>
      </w:pPr>
      <w:bookmarkStart w:id="7" w:name="P73"/>
      <w:bookmarkEnd w:id="7"/>
      <w:r>
        <w:t>Статья 4. Основания увольнения с должностей гражданской службы Ленинградской области</w:t>
      </w:r>
    </w:p>
    <w:p w:rsidR="00D84791" w:rsidRDefault="00D84791">
      <w:pPr>
        <w:pStyle w:val="ConsPlusNormal"/>
        <w:jc w:val="both"/>
      </w:pPr>
      <w:r>
        <w:t xml:space="preserve">(в ред. </w:t>
      </w:r>
      <w:hyperlink r:id="rId37" w:history="1">
        <w:r>
          <w:rPr>
            <w:color w:val="0000FF"/>
          </w:rPr>
          <w:t>Закона</w:t>
        </w:r>
      </w:hyperlink>
      <w:r>
        <w:t xml:space="preserve"> Ленинградской области от 16.11.2011 N 91-оз)</w:t>
      </w:r>
    </w:p>
    <w:p w:rsidR="00D84791" w:rsidRDefault="00D84791">
      <w:pPr>
        <w:pStyle w:val="ConsPlusNormal"/>
        <w:ind w:firstLine="540"/>
        <w:jc w:val="both"/>
      </w:pPr>
    </w:p>
    <w:p w:rsidR="00D84791" w:rsidRDefault="00D84791">
      <w:pPr>
        <w:pStyle w:val="ConsPlusNormal"/>
        <w:ind w:firstLine="540"/>
        <w:jc w:val="both"/>
      </w:pPr>
      <w:r>
        <w:t xml:space="preserve">1. Основания увольнения с должностей гражданской службы Ленинградской области, являющиеся условиями для получения права на пенсию за выслугу лет в соответствии с </w:t>
      </w:r>
      <w:hyperlink w:anchor="P40" w:history="1">
        <w:r>
          <w:rPr>
            <w:color w:val="0000FF"/>
          </w:rPr>
          <w:t>частью 1 статьи 2</w:t>
        </w:r>
      </w:hyperlink>
      <w:r>
        <w:t xml:space="preserve"> настоящего областного закона:</w:t>
      </w:r>
    </w:p>
    <w:p w:rsidR="00D84791" w:rsidRDefault="00D84791">
      <w:pPr>
        <w:pStyle w:val="ConsPlusNormal"/>
        <w:jc w:val="both"/>
      </w:pPr>
      <w:r>
        <w:t xml:space="preserve">(в ред. </w:t>
      </w:r>
      <w:hyperlink r:id="rId38" w:history="1">
        <w:r>
          <w:rPr>
            <w:color w:val="0000FF"/>
          </w:rPr>
          <w:t>Закона</w:t>
        </w:r>
      </w:hyperlink>
      <w:r>
        <w:t xml:space="preserve"> Ленинградской области от 16.11.2011 N 91-оз)</w:t>
      </w:r>
    </w:p>
    <w:p w:rsidR="00D84791" w:rsidRDefault="00D84791">
      <w:pPr>
        <w:pStyle w:val="ConsPlusNormal"/>
        <w:spacing w:before="220"/>
        <w:ind w:firstLine="540"/>
        <w:jc w:val="both"/>
      </w:pPr>
      <w:r>
        <w:t>1) соглашение сторон служебного контракта;</w:t>
      </w:r>
    </w:p>
    <w:p w:rsidR="00D84791" w:rsidRDefault="00D84791">
      <w:pPr>
        <w:pStyle w:val="ConsPlusNormal"/>
        <w:spacing w:before="220"/>
        <w:ind w:firstLine="540"/>
        <w:jc w:val="both"/>
      </w:pPr>
      <w:r>
        <w:t>2) истечение срока действия срочного служебного контракта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Ленинградской области (далее - гражданский служащий), замещавшего должность гражданской службы категории "помощник (советник)", а также истечения срока действия срочного служебного контракта, заключенного с гражданским служащим, достигшим возраста 60 лет);</w:t>
      </w:r>
    </w:p>
    <w:p w:rsidR="00D84791" w:rsidRDefault="00D84791">
      <w:pPr>
        <w:pStyle w:val="ConsPlusNormal"/>
        <w:jc w:val="both"/>
      </w:pPr>
      <w:r>
        <w:t xml:space="preserve">(в ред. </w:t>
      </w:r>
      <w:hyperlink r:id="rId39" w:history="1">
        <w:r>
          <w:rPr>
            <w:color w:val="0000FF"/>
          </w:rPr>
          <w:t>Закона</w:t>
        </w:r>
      </w:hyperlink>
      <w:r>
        <w:t xml:space="preserve"> Ленинградской области от 16.11.2011 N 91-оз)</w:t>
      </w:r>
    </w:p>
    <w:p w:rsidR="00D84791" w:rsidRDefault="00D84791">
      <w:pPr>
        <w:pStyle w:val="ConsPlusNormal"/>
        <w:spacing w:before="220"/>
        <w:ind w:firstLine="540"/>
        <w:jc w:val="both"/>
      </w:pPr>
      <w:r>
        <w:t xml:space="preserve">3) расторжение служебного контракта по инициативе гражданского служащего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выходом на пенсию либо при условии достижения им возраста, дающего право на страховую пенсию по старости, определенного </w:t>
      </w:r>
      <w:hyperlink r:id="rId40" w:history="1">
        <w:r>
          <w:rPr>
            <w:color w:val="0000FF"/>
          </w:rPr>
          <w:t>частью 1 статьи 8</w:t>
        </w:r>
      </w:hyperlink>
      <w:r>
        <w:t xml:space="preserve"> или </w:t>
      </w:r>
      <w:hyperlink r:id="rId41" w:history="1">
        <w:r>
          <w:rPr>
            <w:color w:val="0000FF"/>
          </w:rPr>
          <w:t>статьями 30</w:t>
        </w:r>
      </w:hyperlink>
      <w:r>
        <w:t xml:space="preserve"> - </w:t>
      </w:r>
      <w:hyperlink r:id="rId42" w:history="1">
        <w:r>
          <w:rPr>
            <w:color w:val="0000FF"/>
          </w:rPr>
          <w:t>32</w:t>
        </w:r>
      </w:hyperlink>
      <w:r>
        <w:t xml:space="preserve"> Федерального закона от 28 декабря 2013 года N 400-ФЗ "О страховых пенсиях" и наличии стажа государственной (гражданской) службы, предусмотренного </w:t>
      </w:r>
      <w:hyperlink w:anchor="P42" w:history="1">
        <w:r>
          <w:rPr>
            <w:color w:val="0000FF"/>
          </w:rPr>
          <w:t>пунктом 2 части 1 статьи 2</w:t>
        </w:r>
      </w:hyperlink>
      <w:r>
        <w:t xml:space="preserve"> настоящего областного закона, непосредственно на день увольнения с государственной (гражданской) службы);</w:t>
      </w:r>
    </w:p>
    <w:p w:rsidR="00D84791" w:rsidRDefault="00D84791">
      <w:pPr>
        <w:pStyle w:val="ConsPlusNormal"/>
        <w:jc w:val="both"/>
      </w:pPr>
      <w:r>
        <w:t xml:space="preserve">(в ред. Законов Ленинградской области от 16.11.2011 </w:t>
      </w:r>
      <w:hyperlink r:id="rId43" w:history="1">
        <w:r>
          <w:rPr>
            <w:color w:val="0000FF"/>
          </w:rPr>
          <w:t>N 91-оз</w:t>
        </w:r>
      </w:hyperlink>
      <w:r>
        <w:t xml:space="preserve">, от 20.07.2015 </w:t>
      </w:r>
      <w:hyperlink r:id="rId44" w:history="1">
        <w:r>
          <w:rPr>
            <w:color w:val="0000FF"/>
          </w:rPr>
          <w:t>N 77-оз</w:t>
        </w:r>
      </w:hyperlink>
      <w:r>
        <w:t xml:space="preserve">, от 29.12.2016 </w:t>
      </w:r>
      <w:hyperlink r:id="rId45" w:history="1">
        <w:r>
          <w:rPr>
            <w:color w:val="0000FF"/>
          </w:rPr>
          <w:t>N 106-оз</w:t>
        </w:r>
      </w:hyperlink>
      <w:r>
        <w:t>)</w:t>
      </w:r>
    </w:p>
    <w:p w:rsidR="00D84791" w:rsidRDefault="00D84791">
      <w:pPr>
        <w:pStyle w:val="ConsPlusNormal"/>
        <w:spacing w:before="220"/>
        <w:ind w:firstLine="540"/>
        <w:jc w:val="both"/>
      </w:pPr>
      <w:r>
        <w:t>4) перевод гражданского служащего по его просьбе или с его согласия в другой государственный орган или на государственную службу иного вида;</w:t>
      </w:r>
    </w:p>
    <w:p w:rsidR="00D84791" w:rsidRDefault="00D84791">
      <w:pPr>
        <w:pStyle w:val="ConsPlusNormal"/>
        <w:spacing w:before="220"/>
        <w:ind w:firstLine="540"/>
        <w:jc w:val="both"/>
      </w:pPr>
      <w:r>
        <w:t>5)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случаях иной должности гражданской службы (распространяется на лиц, уволенных по данному основанию до 7 апреля 2013 года включительно);</w:t>
      </w:r>
    </w:p>
    <w:p w:rsidR="00D84791" w:rsidRDefault="00D84791">
      <w:pPr>
        <w:pStyle w:val="ConsPlusNormal"/>
        <w:jc w:val="both"/>
      </w:pPr>
      <w:r>
        <w:t xml:space="preserve">(в ред. </w:t>
      </w:r>
      <w:hyperlink r:id="rId46" w:history="1">
        <w:r>
          <w:rPr>
            <w:color w:val="0000FF"/>
          </w:rPr>
          <w:t>Закона</w:t>
        </w:r>
      </w:hyperlink>
      <w:r>
        <w:t xml:space="preserve"> Ленинградской области от 03.10.2013 N 65-оз)</w:t>
      </w:r>
    </w:p>
    <w:p w:rsidR="00D84791" w:rsidRDefault="00D84791">
      <w:pPr>
        <w:pStyle w:val="ConsPlusNormal"/>
        <w:spacing w:before="220"/>
        <w:ind w:firstLine="540"/>
        <w:jc w:val="both"/>
      </w:pPr>
      <w:r>
        <w:t>5-1) расторжение служебного контракта по инициативе представителя нанимателя в случае сокращения должностей гражданской службы в государственном органе или упразднения государственного органа (распространяется на лиц, уволенных по данному основанию после 7 апреля 2013 года);</w:t>
      </w:r>
    </w:p>
    <w:p w:rsidR="00D84791" w:rsidRDefault="00D84791">
      <w:pPr>
        <w:pStyle w:val="ConsPlusNormal"/>
        <w:jc w:val="both"/>
      </w:pPr>
      <w:r>
        <w:t xml:space="preserve">(п. 5-1 введен </w:t>
      </w:r>
      <w:hyperlink r:id="rId47" w:history="1">
        <w:r>
          <w:rPr>
            <w:color w:val="0000FF"/>
          </w:rPr>
          <w:t>Законом</w:t>
        </w:r>
      </w:hyperlink>
      <w:r>
        <w:t xml:space="preserve"> Ленинградской области от 03.10.2013 N 65-оз)</w:t>
      </w:r>
    </w:p>
    <w:p w:rsidR="00D84791" w:rsidRDefault="00D84791">
      <w:pPr>
        <w:pStyle w:val="ConsPlusNormal"/>
        <w:spacing w:before="220"/>
        <w:ind w:firstLine="540"/>
        <w:jc w:val="both"/>
      </w:pPr>
      <w:r>
        <w:t xml:space="preserve">6) отказ гражданского служащего от предложенной для замещения иной должности </w:t>
      </w:r>
      <w:r>
        <w:lastRenderedPageBreak/>
        <w:t>гражданской службы в связи с изменением существенных условий служебного контракта;</w:t>
      </w:r>
    </w:p>
    <w:p w:rsidR="00D84791" w:rsidRDefault="00D84791">
      <w:pPr>
        <w:pStyle w:val="ConsPlusNormal"/>
        <w:spacing w:before="220"/>
        <w:ind w:firstLine="540"/>
        <w:jc w:val="both"/>
      </w:pPr>
      <w:r>
        <w:t>7)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w:t>
      </w:r>
    </w:p>
    <w:p w:rsidR="00D84791" w:rsidRDefault="00D84791">
      <w:pPr>
        <w:pStyle w:val="ConsPlusNormal"/>
        <w:spacing w:before="220"/>
        <w:ind w:firstLine="540"/>
        <w:jc w:val="both"/>
      </w:pPr>
      <w:r>
        <w:t>8) отказ гражданского служащего от перевода в другую местность вместе с государственным органом;</w:t>
      </w:r>
    </w:p>
    <w:p w:rsidR="00D84791" w:rsidRDefault="00D84791">
      <w:pPr>
        <w:pStyle w:val="ConsPlusNormal"/>
        <w:spacing w:before="220"/>
        <w:ind w:firstLine="540"/>
        <w:jc w:val="both"/>
      </w:pPr>
      <w:r>
        <w:t>9) несоответствие гражданского служащего замещаемой должности гражданской службы по состоянию здоровья в соответствии с медицинским заключением;</w:t>
      </w:r>
    </w:p>
    <w:p w:rsidR="00D84791" w:rsidRDefault="00D84791">
      <w:pPr>
        <w:pStyle w:val="ConsPlusNormal"/>
        <w:spacing w:before="220"/>
        <w:ind w:firstLine="540"/>
        <w:jc w:val="both"/>
      </w:pPr>
      <w:r>
        <w:t>10) в связи с восстановлением на службе гражданского служащего, ранее замещавшего эту должность гражданской службы, по решению суда;</w:t>
      </w:r>
    </w:p>
    <w:p w:rsidR="00D84791" w:rsidRDefault="00D84791">
      <w:pPr>
        <w:pStyle w:val="ConsPlusNormal"/>
        <w:spacing w:before="220"/>
        <w:ind w:firstLine="540"/>
        <w:jc w:val="both"/>
      </w:pPr>
      <w:r>
        <w:t>11)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84791" w:rsidRDefault="00D84791">
      <w:pPr>
        <w:pStyle w:val="ConsPlusNormal"/>
        <w:spacing w:before="220"/>
        <w:ind w:firstLine="540"/>
        <w:jc w:val="both"/>
      </w:pPr>
      <w:bookmarkStart w:id="8" w:name="P94"/>
      <w:bookmarkEnd w:id="8"/>
      <w:r>
        <w:t>12)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84791" w:rsidRDefault="00D84791">
      <w:pPr>
        <w:pStyle w:val="ConsPlusNormal"/>
        <w:spacing w:before="220"/>
        <w:ind w:firstLine="540"/>
        <w:jc w:val="both"/>
      </w:pPr>
      <w:r>
        <w:t>13) в связи с признанием гражданского служащего полностью нетрудоспособным в соответствии с медицинским заключением;</w:t>
      </w:r>
    </w:p>
    <w:p w:rsidR="00D84791" w:rsidRDefault="00D84791">
      <w:pPr>
        <w:pStyle w:val="ConsPlusNormal"/>
        <w:spacing w:before="220"/>
        <w:ind w:firstLine="540"/>
        <w:jc w:val="both"/>
      </w:pPr>
      <w:r>
        <w:t>14) в связи с признанием гражданского служащего недееспособным решением суда, вступившим в законную силу;</w:t>
      </w:r>
    </w:p>
    <w:p w:rsidR="00D84791" w:rsidRDefault="00D84791">
      <w:pPr>
        <w:pStyle w:val="ConsPlusNormal"/>
        <w:spacing w:before="220"/>
        <w:ind w:firstLine="540"/>
        <w:jc w:val="both"/>
      </w:pPr>
      <w:r>
        <w:t>15) в связи с достижением гражданским служащим предельного возраста пребывания на гражданской службе.</w:t>
      </w:r>
    </w:p>
    <w:p w:rsidR="00D84791" w:rsidRDefault="00D84791">
      <w:pPr>
        <w:pStyle w:val="ConsPlusNormal"/>
        <w:jc w:val="both"/>
      </w:pPr>
      <w:r>
        <w:t xml:space="preserve">(в ред. </w:t>
      </w:r>
      <w:hyperlink r:id="rId48" w:history="1">
        <w:r>
          <w:rPr>
            <w:color w:val="0000FF"/>
          </w:rPr>
          <w:t>Закона</w:t>
        </w:r>
      </w:hyperlink>
      <w:r>
        <w:t xml:space="preserve"> Ленинградской области от 16.11.2011 N 91-оз)</w:t>
      </w:r>
    </w:p>
    <w:p w:rsidR="00D84791" w:rsidRDefault="00D84791">
      <w:pPr>
        <w:pStyle w:val="ConsPlusNormal"/>
        <w:spacing w:before="220"/>
        <w:ind w:firstLine="540"/>
        <w:jc w:val="both"/>
      </w:pPr>
      <w:bookmarkStart w:id="9" w:name="P99"/>
      <w:bookmarkEnd w:id="9"/>
      <w:r>
        <w:t xml:space="preserve">2. До истечения 12 полных месяцев замещения должности гражданской службы Ленинградской области непосредственно перед увольнением право на пенсию за выслугу лет при наличии необходимого стажа гражданской службы имеют лица, уволенные с должностей гражданской службы по основаниям, предусмотренным </w:t>
      </w:r>
      <w:hyperlink w:anchor="P94" w:history="1">
        <w:r>
          <w:rPr>
            <w:color w:val="0000FF"/>
          </w:rPr>
          <w:t>пунктом 12 части 1</w:t>
        </w:r>
      </w:hyperlink>
      <w:r>
        <w:t xml:space="preserve"> настоящей статьи.</w:t>
      </w:r>
    </w:p>
    <w:p w:rsidR="00D84791" w:rsidRDefault="00D84791">
      <w:pPr>
        <w:pStyle w:val="ConsPlusNormal"/>
        <w:ind w:firstLine="540"/>
        <w:jc w:val="both"/>
      </w:pPr>
    </w:p>
    <w:p w:rsidR="00D84791" w:rsidRDefault="00D84791">
      <w:pPr>
        <w:pStyle w:val="ConsPlusNormal"/>
        <w:ind w:firstLine="540"/>
        <w:jc w:val="both"/>
        <w:outlineLvl w:val="1"/>
      </w:pPr>
      <w:r>
        <w:t>Статья 5. Порядок назначения и выплаты пенсии за выслугу лет</w:t>
      </w:r>
    </w:p>
    <w:p w:rsidR="00D84791" w:rsidRDefault="00D84791">
      <w:pPr>
        <w:pStyle w:val="ConsPlusNormal"/>
        <w:ind w:firstLine="540"/>
        <w:jc w:val="both"/>
      </w:pPr>
    </w:p>
    <w:p w:rsidR="00D84791" w:rsidRDefault="00D84791">
      <w:pPr>
        <w:pStyle w:val="ConsPlusNormal"/>
        <w:ind w:firstLine="540"/>
        <w:jc w:val="both"/>
      </w:pPr>
      <w:r>
        <w:t>Порядок назначения и выплаты пенсии за выслугу лет лицам, замещавшим должности государственной (гражданской) службы, устанавливается постановлением Губернатора Ленинградской области.</w:t>
      </w:r>
    </w:p>
    <w:p w:rsidR="00D84791" w:rsidRDefault="00D84791">
      <w:pPr>
        <w:pStyle w:val="ConsPlusNormal"/>
        <w:ind w:firstLine="540"/>
        <w:jc w:val="both"/>
      </w:pPr>
    </w:p>
    <w:p w:rsidR="00D84791" w:rsidRDefault="00D84791">
      <w:pPr>
        <w:pStyle w:val="ConsPlusNormal"/>
        <w:ind w:firstLine="540"/>
        <w:jc w:val="both"/>
        <w:outlineLvl w:val="1"/>
      </w:pPr>
      <w:r>
        <w:t>Статья 6. Приостановление и возобновление выплаты пенсии за выслугу лет, прекращение выплаты пенсии за выслугу лет</w:t>
      </w:r>
    </w:p>
    <w:p w:rsidR="00D84791" w:rsidRDefault="00D84791">
      <w:pPr>
        <w:pStyle w:val="ConsPlusNormal"/>
        <w:ind w:firstLine="540"/>
        <w:jc w:val="both"/>
      </w:pPr>
    </w:p>
    <w:p w:rsidR="00D84791" w:rsidRDefault="00D84791">
      <w:pPr>
        <w:pStyle w:val="ConsPlusNormal"/>
        <w:ind w:firstLine="540"/>
        <w:jc w:val="both"/>
      </w:pPr>
      <w:r>
        <w:t xml:space="preserve">(в ред. </w:t>
      </w:r>
      <w:hyperlink r:id="rId49" w:history="1">
        <w:r>
          <w:rPr>
            <w:color w:val="0000FF"/>
          </w:rPr>
          <w:t>Закона</w:t>
        </w:r>
      </w:hyperlink>
      <w:r>
        <w:t xml:space="preserve"> Ленинградской области от 16.11.2011 N 91-оз)</w:t>
      </w:r>
    </w:p>
    <w:p w:rsidR="00D84791" w:rsidRDefault="00D84791">
      <w:pPr>
        <w:pStyle w:val="ConsPlusNormal"/>
        <w:ind w:firstLine="540"/>
        <w:jc w:val="both"/>
      </w:pPr>
    </w:p>
    <w:p w:rsidR="00D84791" w:rsidRDefault="00D84791">
      <w:pPr>
        <w:pStyle w:val="ConsPlusNormal"/>
        <w:ind w:firstLine="540"/>
        <w:jc w:val="both"/>
      </w:pPr>
      <w:bookmarkStart w:id="10" w:name="P109"/>
      <w:bookmarkEnd w:id="10"/>
      <w:r>
        <w:t>1. Выплата пенсии за выслугу лет приостанавливается в случае:</w:t>
      </w:r>
    </w:p>
    <w:p w:rsidR="00D84791" w:rsidRDefault="00D84791">
      <w:pPr>
        <w:pStyle w:val="ConsPlusNormal"/>
        <w:spacing w:before="220"/>
        <w:ind w:firstLine="540"/>
        <w:jc w:val="both"/>
      </w:pPr>
      <w:bookmarkStart w:id="11" w:name="P110"/>
      <w:bookmarkEnd w:id="11"/>
      <w:r>
        <w:t xml:space="preserve">1) замещения государственной должности Российской Федерации, государственной </w:t>
      </w:r>
      <w:r>
        <w:lastRenderedPageBreak/>
        <w:t>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D84791" w:rsidRDefault="00D84791">
      <w:pPr>
        <w:pStyle w:val="ConsPlusNormal"/>
        <w:spacing w:before="220"/>
        <w:ind w:firstLine="540"/>
        <w:jc w:val="both"/>
      </w:pPr>
      <w:r>
        <w:t>2) окончания срока, на который установлена страховая пенсия, - со дня, в котором окончился указанный срок.</w:t>
      </w:r>
    </w:p>
    <w:p w:rsidR="00D84791" w:rsidRDefault="00D84791">
      <w:pPr>
        <w:pStyle w:val="ConsPlusNormal"/>
        <w:jc w:val="both"/>
      </w:pPr>
      <w:r>
        <w:t xml:space="preserve">(в ред. </w:t>
      </w:r>
      <w:hyperlink r:id="rId50" w:history="1">
        <w:r>
          <w:rPr>
            <w:color w:val="0000FF"/>
          </w:rPr>
          <w:t>Закона</w:t>
        </w:r>
      </w:hyperlink>
      <w:r>
        <w:t xml:space="preserve"> Ленинградской области от 20.07.2015 N 77-оз)</w:t>
      </w:r>
    </w:p>
    <w:p w:rsidR="00D84791" w:rsidRDefault="00D84791">
      <w:pPr>
        <w:pStyle w:val="ConsPlusNormal"/>
        <w:jc w:val="both"/>
      </w:pPr>
      <w:r>
        <w:t xml:space="preserve">(часть 1 в ред. </w:t>
      </w:r>
      <w:hyperlink r:id="rId51" w:history="1">
        <w:r>
          <w:rPr>
            <w:color w:val="0000FF"/>
          </w:rPr>
          <w:t>Закона</w:t>
        </w:r>
      </w:hyperlink>
      <w:r>
        <w:t xml:space="preserve"> Ленинградской области от 17.10.2013 N 70-оз)</w:t>
      </w:r>
    </w:p>
    <w:p w:rsidR="00D84791" w:rsidRDefault="00D84791">
      <w:pPr>
        <w:pStyle w:val="ConsPlusNormal"/>
        <w:spacing w:before="220"/>
        <w:ind w:firstLine="540"/>
        <w:jc w:val="both"/>
      </w:pPr>
      <w:r>
        <w:t xml:space="preserve">2. В случае прекращения обстоятельств, предусмотренных </w:t>
      </w:r>
      <w:hyperlink w:anchor="P109" w:history="1">
        <w:r>
          <w:rPr>
            <w:color w:val="0000FF"/>
          </w:rPr>
          <w:t>частью 1</w:t>
        </w:r>
      </w:hyperlink>
      <w:r>
        <w:t xml:space="preserve"> настоящей статьи, приостановленная выплата пенсии за выслугу лет возобновляется со дня подачи заявления гражданина о ее возобновлении в ранее установленном размере с учетом индексаций.</w:t>
      </w:r>
    </w:p>
    <w:p w:rsidR="00D84791" w:rsidRDefault="00D84791">
      <w:pPr>
        <w:pStyle w:val="ConsPlusNormal"/>
        <w:jc w:val="both"/>
      </w:pPr>
      <w:r>
        <w:t xml:space="preserve">(часть 2 в ред. </w:t>
      </w:r>
      <w:hyperlink r:id="rId52" w:history="1">
        <w:r>
          <w:rPr>
            <w:color w:val="0000FF"/>
          </w:rPr>
          <w:t>Закона</w:t>
        </w:r>
      </w:hyperlink>
      <w:r>
        <w:t xml:space="preserve"> Ленинградской области от 20.07.2015 N 77-оз)</w:t>
      </w:r>
    </w:p>
    <w:p w:rsidR="00D84791" w:rsidRDefault="00D84791">
      <w:pPr>
        <w:pStyle w:val="ConsPlusNormal"/>
        <w:spacing w:before="220"/>
        <w:ind w:firstLine="540"/>
        <w:jc w:val="both"/>
      </w:pPr>
      <w:r>
        <w:t xml:space="preserve">3. При наличии стажа, предусмотренного </w:t>
      </w:r>
      <w:hyperlink w:anchor="P42" w:history="1">
        <w:r>
          <w:rPr>
            <w:color w:val="0000FF"/>
          </w:rPr>
          <w:t>пунктом 2 части 1 статьи 2</w:t>
        </w:r>
      </w:hyperlink>
      <w:r>
        <w:t xml:space="preserve"> настоящего областного закона, приостановленная по основаниям, предусмотренным </w:t>
      </w:r>
      <w:hyperlink w:anchor="P110" w:history="1">
        <w:r>
          <w:rPr>
            <w:color w:val="0000FF"/>
          </w:rPr>
          <w:t>пунктом 1 части 1</w:t>
        </w:r>
      </w:hyperlink>
      <w:r>
        <w:t xml:space="preserve"> настоящей статьи, выплата пенсии за выслугу лет по заявлению гражданина назначается вновь в соответствии с настоящим областным законом (с учетом дополнительного стажа государственной (гражданской) службы, а в случае замещения должностей гражданской службы Ленинградской области применительно к новому назначению может учитываться и среднемесячный заработок по этим должностям).</w:t>
      </w:r>
    </w:p>
    <w:p w:rsidR="00D84791" w:rsidRDefault="00D84791">
      <w:pPr>
        <w:pStyle w:val="ConsPlusNormal"/>
        <w:jc w:val="both"/>
      </w:pPr>
      <w:r>
        <w:t xml:space="preserve">(часть 3 в ред. </w:t>
      </w:r>
      <w:hyperlink r:id="rId53" w:history="1">
        <w:r>
          <w:rPr>
            <w:color w:val="0000FF"/>
          </w:rPr>
          <w:t>Закона</w:t>
        </w:r>
      </w:hyperlink>
      <w:r>
        <w:t xml:space="preserve"> Ленинградской области от 20.07.2015 N 77-оз)</w:t>
      </w:r>
    </w:p>
    <w:p w:rsidR="00D84791" w:rsidRDefault="00D84791">
      <w:pPr>
        <w:pStyle w:val="ConsPlusNormal"/>
        <w:spacing w:before="220"/>
        <w:ind w:firstLine="540"/>
        <w:jc w:val="both"/>
      </w:pPr>
      <w:bookmarkStart w:id="12" w:name="P118"/>
      <w:bookmarkEnd w:id="12"/>
      <w:r>
        <w:t>4. Выплата пенсии за выслугу лет прекращается в случае:</w:t>
      </w:r>
    </w:p>
    <w:p w:rsidR="00D84791" w:rsidRDefault="00D84791">
      <w:pPr>
        <w:pStyle w:val="ConsPlusNormal"/>
        <w:spacing w:before="220"/>
        <w:ind w:firstLine="540"/>
        <w:jc w:val="both"/>
      </w:pPr>
      <w:r>
        <w:t xml:space="preserve">1) утратил силу. - </w:t>
      </w:r>
      <w:hyperlink r:id="rId54" w:history="1">
        <w:r>
          <w:rPr>
            <w:color w:val="0000FF"/>
          </w:rPr>
          <w:t>Закон</w:t>
        </w:r>
      </w:hyperlink>
      <w:r>
        <w:t xml:space="preserve"> Ленинградской области от 20.07.2015 N 77-оз;</w:t>
      </w:r>
    </w:p>
    <w:p w:rsidR="00D84791" w:rsidRDefault="00D84791">
      <w:pPr>
        <w:pStyle w:val="ConsPlusNormal"/>
        <w:spacing w:before="220"/>
        <w:ind w:firstLine="540"/>
        <w:jc w:val="both"/>
      </w:pPr>
      <w:r>
        <w:t>2)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 со дня, в котором наступили указанные обстоятельства.</w:t>
      </w:r>
    </w:p>
    <w:p w:rsidR="00D84791" w:rsidRDefault="00D84791">
      <w:pPr>
        <w:pStyle w:val="ConsPlusNormal"/>
        <w:spacing w:before="220"/>
        <w:ind w:firstLine="540"/>
        <w:jc w:val="both"/>
      </w:pPr>
      <w:r>
        <w:t xml:space="preserve">5. Получатель пенсии за выслугу лет обязан в течение пяти рабочих дней после возникновения обстоятельств, указанных в </w:t>
      </w:r>
      <w:hyperlink w:anchor="P109" w:history="1">
        <w:r>
          <w:rPr>
            <w:color w:val="0000FF"/>
          </w:rPr>
          <w:t>частях 1</w:t>
        </w:r>
      </w:hyperlink>
      <w:r>
        <w:t xml:space="preserve"> и </w:t>
      </w:r>
      <w:hyperlink w:anchor="P118" w:history="1">
        <w:r>
          <w:rPr>
            <w:color w:val="0000FF"/>
          </w:rPr>
          <w:t>4</w:t>
        </w:r>
      </w:hyperlink>
      <w:r>
        <w:t xml:space="preserve"> настоящей статьи, сообщить органу исполнительной власти Ленинградской области, осуществляющему выплату пенсии за выслугу лет, о возникновении данных обстоятельств.</w:t>
      </w:r>
    </w:p>
    <w:p w:rsidR="00D84791" w:rsidRDefault="00D84791">
      <w:pPr>
        <w:pStyle w:val="ConsPlusNormal"/>
        <w:spacing w:before="220"/>
        <w:ind w:firstLine="540"/>
        <w:jc w:val="both"/>
      </w:pPr>
      <w:r>
        <w:t>6. Выплата пенсии за выслугу лет прекращается в случае смерти лица, получавшего пенсию за выслугу лет, а также в случае признания его в установленном порядке умершим или безвестно отсутствующим -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D84791" w:rsidRDefault="00D84791">
      <w:pPr>
        <w:pStyle w:val="ConsPlusNormal"/>
        <w:spacing w:before="220"/>
        <w:ind w:firstLine="540"/>
        <w:jc w:val="both"/>
      </w:pPr>
      <w:r>
        <w:lastRenderedPageBreak/>
        <w:t xml:space="preserve">7. Выплата пенсии за выслугу лет приостанавливается и возобновляется, а также прекращается на основании распоряжения Губернатора Ленинградской области, за исключением прекращения выплаты, указанной в </w:t>
      </w:r>
      <w:hyperlink w:anchor="P124" w:history="1">
        <w:r>
          <w:rPr>
            <w:color w:val="0000FF"/>
          </w:rPr>
          <w:t>части 8</w:t>
        </w:r>
      </w:hyperlink>
      <w:r>
        <w:t xml:space="preserve"> настоящей статьи.</w:t>
      </w:r>
    </w:p>
    <w:p w:rsidR="00D84791" w:rsidRDefault="00D84791">
      <w:pPr>
        <w:pStyle w:val="ConsPlusNormal"/>
        <w:spacing w:before="220"/>
        <w:ind w:firstLine="540"/>
        <w:jc w:val="both"/>
      </w:pPr>
      <w:bookmarkStart w:id="13" w:name="P124"/>
      <w:bookmarkEnd w:id="13"/>
      <w:r>
        <w:t>8. 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на основании решения органа исполнительной власти Ленинградской области, осуществляющего выплату пенсии за выслугу лет.</w:t>
      </w:r>
    </w:p>
    <w:p w:rsidR="00D84791" w:rsidRDefault="00D84791">
      <w:pPr>
        <w:pStyle w:val="ConsPlusNormal"/>
        <w:ind w:firstLine="540"/>
        <w:jc w:val="both"/>
      </w:pPr>
    </w:p>
    <w:p w:rsidR="00D84791" w:rsidRDefault="00D84791">
      <w:pPr>
        <w:pStyle w:val="ConsPlusTitle"/>
        <w:jc w:val="center"/>
        <w:outlineLvl w:val="0"/>
      </w:pPr>
      <w:r>
        <w:t>Глава 2. ПОРЯДОК ИСЧИСЛЕНИЯ И ПЕРЕРАСЧЕТА ПЕНСИИ</w:t>
      </w:r>
    </w:p>
    <w:p w:rsidR="00D84791" w:rsidRDefault="00D84791">
      <w:pPr>
        <w:pStyle w:val="ConsPlusTitle"/>
        <w:jc w:val="center"/>
      </w:pPr>
      <w:r>
        <w:t>ЗА ВЫСЛУГУ ЛЕТ</w:t>
      </w:r>
    </w:p>
    <w:p w:rsidR="00D84791" w:rsidRDefault="00D84791">
      <w:pPr>
        <w:pStyle w:val="ConsPlusNormal"/>
        <w:ind w:firstLine="540"/>
        <w:jc w:val="both"/>
      </w:pPr>
    </w:p>
    <w:p w:rsidR="00D84791" w:rsidRDefault="00D84791">
      <w:pPr>
        <w:pStyle w:val="ConsPlusNormal"/>
        <w:ind w:firstLine="540"/>
        <w:jc w:val="both"/>
        <w:outlineLvl w:val="1"/>
      </w:pPr>
      <w:bookmarkStart w:id="14" w:name="P129"/>
      <w:bookmarkEnd w:id="14"/>
      <w:r>
        <w:t>Статья 7. Размер пенсии за выслугу лет</w:t>
      </w:r>
    </w:p>
    <w:p w:rsidR="00D84791" w:rsidRDefault="00D84791">
      <w:pPr>
        <w:pStyle w:val="ConsPlusNormal"/>
        <w:ind w:firstLine="540"/>
        <w:jc w:val="both"/>
      </w:pPr>
    </w:p>
    <w:p w:rsidR="00D84791" w:rsidRDefault="00D84791">
      <w:pPr>
        <w:pStyle w:val="ConsPlusNormal"/>
        <w:ind w:firstLine="540"/>
        <w:jc w:val="both"/>
      </w:pPr>
      <w:r>
        <w:t xml:space="preserve">1. Государственному (гражданскому) служащему при наличии стажа государственной (гражданской) службы, предусмотренного </w:t>
      </w:r>
      <w:hyperlink w:anchor="P42" w:history="1">
        <w:r>
          <w:rPr>
            <w:color w:val="0000FF"/>
          </w:rPr>
          <w:t>пунктом 2 части 1 статьи 2</w:t>
        </w:r>
      </w:hyperlink>
      <w:r>
        <w:t xml:space="preserve"> настоящего областного закона, назначается пенсия за выслугу лет в размере 45 процентов среднемесячного заработка государственного (гражданского) служащего.</w:t>
      </w:r>
    </w:p>
    <w:p w:rsidR="00D84791" w:rsidRDefault="00D84791">
      <w:pPr>
        <w:pStyle w:val="ConsPlusNormal"/>
        <w:jc w:val="both"/>
      </w:pPr>
      <w:r>
        <w:t xml:space="preserve">(в ред. </w:t>
      </w:r>
      <w:hyperlink r:id="rId55" w:history="1">
        <w:r>
          <w:rPr>
            <w:color w:val="0000FF"/>
          </w:rPr>
          <w:t>Закона</w:t>
        </w:r>
      </w:hyperlink>
      <w:r>
        <w:t xml:space="preserve"> Ленинградской области от 16.11.2011 N 91-оз)</w:t>
      </w:r>
    </w:p>
    <w:p w:rsidR="00D84791" w:rsidRDefault="00D84791">
      <w:pPr>
        <w:pStyle w:val="ConsPlusNormal"/>
        <w:spacing w:before="220"/>
        <w:ind w:firstLine="540"/>
        <w:jc w:val="both"/>
      </w:pPr>
      <w:r>
        <w:t>2. За каждый полный год стажа государственной (гражданской) службы сверх 12 лет 6 месяцев у мужчин и 10 лет у женщин пенсия за выслугу лет увеличивается на 3 процента среднемесячного заработка.</w:t>
      </w:r>
    </w:p>
    <w:p w:rsidR="00D84791" w:rsidRDefault="00D84791">
      <w:pPr>
        <w:pStyle w:val="ConsPlusNormal"/>
        <w:spacing w:before="220"/>
        <w:ind w:firstLine="540"/>
        <w:jc w:val="both"/>
      </w:pPr>
      <w:r>
        <w:t>3. Размер пенсии за выслугу лет не может превышать 75 процентов среднемесячного заработка государственного (гражданского) служащего, исходя из которого исчисляется размер пенсии за выслугу лет.</w:t>
      </w:r>
    </w:p>
    <w:p w:rsidR="00D84791" w:rsidRDefault="00D84791">
      <w:pPr>
        <w:pStyle w:val="ConsPlusNormal"/>
        <w:ind w:firstLine="540"/>
        <w:jc w:val="both"/>
      </w:pPr>
    </w:p>
    <w:p w:rsidR="00D84791" w:rsidRDefault="00D84791">
      <w:pPr>
        <w:pStyle w:val="ConsPlusNormal"/>
        <w:ind w:firstLine="540"/>
        <w:jc w:val="both"/>
        <w:outlineLvl w:val="1"/>
      </w:pPr>
      <w:bookmarkStart w:id="15" w:name="P136"/>
      <w:bookmarkEnd w:id="15"/>
      <w:r>
        <w:t>Статья 8. Условия для исчисления размера пенсии за выслугу лет</w:t>
      </w:r>
    </w:p>
    <w:p w:rsidR="00D84791" w:rsidRDefault="00D84791">
      <w:pPr>
        <w:pStyle w:val="ConsPlusNormal"/>
        <w:ind w:firstLine="540"/>
        <w:jc w:val="both"/>
      </w:pPr>
    </w:p>
    <w:p w:rsidR="00D84791" w:rsidRDefault="00D84791">
      <w:pPr>
        <w:pStyle w:val="ConsPlusNormal"/>
        <w:ind w:firstLine="540"/>
        <w:jc w:val="both"/>
      </w:pPr>
      <w:r>
        <w:t xml:space="preserve">1. Пенсия за выслугу лет исчисляется по выбору лица, обратившегося за назначением такой пенсии, исходя из его среднемесячного заработка либо на день увольнения с должности государственной (гражданской) службы, либо на день достижения возраста, дающего право на страховую пенсию по старости (дававшего право на трудовую пенсию по старости, назначенную в соответствии с Федеральным </w:t>
      </w:r>
      <w:hyperlink r:id="rId56" w:history="1">
        <w:r>
          <w:rPr>
            <w:color w:val="0000FF"/>
          </w:rPr>
          <w:t>законом</w:t>
        </w:r>
      </w:hyperlink>
      <w:r>
        <w:t xml:space="preserve"> "О трудовых пенсиях в Российской Федерации"), при наличии необходимого стажа государственной (гражданской) службы, предусмотренного </w:t>
      </w:r>
      <w:hyperlink w:anchor="P42" w:history="1">
        <w:r>
          <w:rPr>
            <w:color w:val="0000FF"/>
          </w:rPr>
          <w:t>пунктом 2 части 1 статьи 2</w:t>
        </w:r>
      </w:hyperlink>
      <w:r>
        <w:t xml:space="preserve"> настоящего областного закона, и при условии, что увольнение с замещаемой должности государственной службы и пенсионный возраст наступили после 16 августа 1995 года.</w:t>
      </w:r>
    </w:p>
    <w:p w:rsidR="00D84791" w:rsidRDefault="00D84791">
      <w:pPr>
        <w:pStyle w:val="ConsPlusNormal"/>
        <w:jc w:val="both"/>
      </w:pPr>
      <w:r>
        <w:t xml:space="preserve">(в ред. Законов Ленинградской области от 16.11.2011 </w:t>
      </w:r>
      <w:hyperlink r:id="rId57" w:history="1">
        <w:r>
          <w:rPr>
            <w:color w:val="0000FF"/>
          </w:rPr>
          <w:t>N 91-оз</w:t>
        </w:r>
      </w:hyperlink>
      <w:r>
        <w:t xml:space="preserve">, от 20.07.2015 </w:t>
      </w:r>
      <w:hyperlink r:id="rId58" w:history="1">
        <w:r>
          <w:rPr>
            <w:color w:val="0000FF"/>
          </w:rPr>
          <w:t>N 77-оз</w:t>
        </w:r>
      </w:hyperlink>
      <w:r>
        <w:t>)</w:t>
      </w:r>
    </w:p>
    <w:p w:rsidR="00D84791" w:rsidRDefault="00D84791">
      <w:pPr>
        <w:pStyle w:val="ConsPlusNormal"/>
        <w:spacing w:before="220"/>
        <w:ind w:firstLine="540"/>
        <w:jc w:val="both"/>
      </w:pPr>
      <w:r>
        <w:t>2. Размер пенсии за выслугу лет исчисляется исходя из среднемесячного заработка лица, обратившегося за назначением такой пенсии, с учетом коэффициента увеличения (индексации) размера месячного оклада денежного содержания по должностям гражданской службы или(и) размера месячного денежного вознаграждения по государственным должностям Ленинградской области в соответствии с областным законом об областном бюджете Ленинградской области на день обращения за назначением пенсии за выслугу лет.</w:t>
      </w:r>
    </w:p>
    <w:p w:rsidR="00D84791" w:rsidRDefault="00D84791">
      <w:pPr>
        <w:pStyle w:val="ConsPlusNormal"/>
        <w:ind w:firstLine="540"/>
        <w:jc w:val="both"/>
      </w:pPr>
    </w:p>
    <w:p w:rsidR="00D84791" w:rsidRDefault="00D84791">
      <w:pPr>
        <w:pStyle w:val="ConsPlusNormal"/>
        <w:ind w:firstLine="540"/>
        <w:jc w:val="both"/>
        <w:outlineLvl w:val="1"/>
      </w:pPr>
      <w:bookmarkStart w:id="16" w:name="P142"/>
      <w:bookmarkEnd w:id="16"/>
      <w:r>
        <w:t>Статья 9.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w:t>
      </w:r>
    </w:p>
    <w:p w:rsidR="00D84791" w:rsidRDefault="00D84791">
      <w:pPr>
        <w:pStyle w:val="ConsPlusNormal"/>
        <w:ind w:firstLine="540"/>
        <w:jc w:val="both"/>
      </w:pPr>
    </w:p>
    <w:p w:rsidR="00D84791" w:rsidRDefault="00D84791">
      <w:pPr>
        <w:pStyle w:val="ConsPlusNormal"/>
        <w:ind w:firstLine="540"/>
        <w:jc w:val="both"/>
      </w:pPr>
      <w:bookmarkStart w:id="17" w:name="P144"/>
      <w:bookmarkEnd w:id="17"/>
      <w:r>
        <w:t>1.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государственных должностей государственной службы до 1 марта 2005 года, включаются:</w:t>
      </w:r>
    </w:p>
    <w:p w:rsidR="00D84791" w:rsidRDefault="00D84791">
      <w:pPr>
        <w:pStyle w:val="ConsPlusNormal"/>
        <w:spacing w:before="220"/>
        <w:ind w:firstLine="540"/>
        <w:jc w:val="both"/>
      </w:pPr>
      <w:r>
        <w:lastRenderedPageBreak/>
        <w:t>1) должностной оклад;</w:t>
      </w:r>
    </w:p>
    <w:p w:rsidR="00D84791" w:rsidRDefault="00D84791">
      <w:pPr>
        <w:pStyle w:val="ConsPlusNormal"/>
        <w:spacing w:before="220"/>
        <w:ind w:firstLine="540"/>
        <w:jc w:val="both"/>
      </w:pPr>
      <w:r>
        <w:t>2) ежемесячная надбавка к должностному окладу за квалификационный разряд (классный чин), которая была установлена на момент увольнения;</w:t>
      </w:r>
    </w:p>
    <w:p w:rsidR="00D84791" w:rsidRDefault="00D84791">
      <w:pPr>
        <w:pStyle w:val="ConsPlusNormal"/>
        <w:spacing w:before="220"/>
        <w:ind w:firstLine="540"/>
        <w:jc w:val="both"/>
      </w:pPr>
      <w:r>
        <w:t>3) ежемесячная надбавка к окладу денежного содержания за выслугу лет;</w:t>
      </w:r>
    </w:p>
    <w:p w:rsidR="00D84791" w:rsidRDefault="00D84791">
      <w:pPr>
        <w:pStyle w:val="ConsPlusNormal"/>
        <w:spacing w:before="220"/>
        <w:ind w:firstLine="540"/>
        <w:jc w:val="both"/>
      </w:pPr>
      <w:r>
        <w:t>4) ежемесячная надбавка к окладу денежного содержания за особые условия государственной службы (сложность, напряженность и специальный режим работы);</w:t>
      </w:r>
    </w:p>
    <w:p w:rsidR="00D84791" w:rsidRDefault="00D84791">
      <w:pPr>
        <w:pStyle w:val="ConsPlusNormal"/>
        <w:spacing w:before="220"/>
        <w:ind w:firstLine="540"/>
        <w:jc w:val="both"/>
      </w:pPr>
      <w:r>
        <w:t>5) премия, выплачиваемая по результатам государственной службы (кроме премий, носящих единовременный характер) в размере не более 40 процентов оклада денежного содержания.</w:t>
      </w:r>
    </w:p>
    <w:p w:rsidR="00D84791" w:rsidRDefault="00D84791">
      <w:pPr>
        <w:pStyle w:val="ConsPlusNormal"/>
        <w:spacing w:before="220"/>
        <w:ind w:firstLine="540"/>
        <w:jc w:val="both"/>
      </w:pPr>
      <w:bookmarkStart w:id="18" w:name="P150"/>
      <w:bookmarkEnd w:id="18"/>
      <w:r>
        <w:t>2. В состав денежного содержания, учитываемого при назначении, индексации и изменении размера пенсии за выслугу лет лицам, уволенным с должностей гражданской службы после 1 марта 2005 года, включаются:</w:t>
      </w:r>
    </w:p>
    <w:p w:rsidR="00D84791" w:rsidRDefault="00D84791">
      <w:pPr>
        <w:pStyle w:val="ConsPlusNormal"/>
        <w:spacing w:before="220"/>
        <w:ind w:firstLine="540"/>
        <w:jc w:val="both"/>
      </w:pPr>
      <w:r>
        <w:t>1) должностной оклад;</w:t>
      </w:r>
    </w:p>
    <w:p w:rsidR="00D84791" w:rsidRDefault="00D84791">
      <w:pPr>
        <w:pStyle w:val="ConsPlusNormal"/>
        <w:spacing w:before="220"/>
        <w:ind w:firstLine="540"/>
        <w:jc w:val="both"/>
      </w:pPr>
      <w:r>
        <w:t>2) оклад за классный чин;</w:t>
      </w:r>
    </w:p>
    <w:p w:rsidR="00D84791" w:rsidRDefault="00D84791">
      <w:pPr>
        <w:pStyle w:val="ConsPlusNormal"/>
        <w:spacing w:before="220"/>
        <w:ind w:firstLine="540"/>
        <w:jc w:val="both"/>
      </w:pPr>
      <w:r>
        <w:t>3) ежемесячная надбавка к должностному окладу за выслугу лет на гражданской службе;</w:t>
      </w:r>
    </w:p>
    <w:p w:rsidR="00D84791" w:rsidRDefault="00D84791">
      <w:pPr>
        <w:pStyle w:val="ConsPlusNormal"/>
        <w:spacing w:before="220"/>
        <w:ind w:firstLine="540"/>
        <w:jc w:val="both"/>
      </w:pPr>
      <w:r>
        <w:t>4) ежемесячная надбавка к должностному окладу за особые условия гражданской службы;</w:t>
      </w:r>
    </w:p>
    <w:p w:rsidR="00D84791" w:rsidRDefault="00D84791">
      <w:pPr>
        <w:pStyle w:val="ConsPlusNormal"/>
        <w:spacing w:before="220"/>
        <w:ind w:firstLine="540"/>
        <w:jc w:val="both"/>
      </w:pPr>
      <w:r>
        <w:t>5) ежемесячная процентная надбавка к должностному окладу за работу со сведениями, составляющими государственную тайну;</w:t>
      </w:r>
    </w:p>
    <w:p w:rsidR="00D84791" w:rsidRDefault="00D84791">
      <w:pPr>
        <w:pStyle w:val="ConsPlusNormal"/>
        <w:spacing w:before="220"/>
        <w:ind w:firstLine="540"/>
        <w:jc w:val="both"/>
      </w:pPr>
      <w:r>
        <w:t>6) ежемесячное денежное поощрение.</w:t>
      </w:r>
    </w:p>
    <w:p w:rsidR="00D84791" w:rsidRDefault="00D84791">
      <w:pPr>
        <w:pStyle w:val="ConsPlusNormal"/>
        <w:ind w:firstLine="540"/>
        <w:jc w:val="both"/>
      </w:pPr>
    </w:p>
    <w:p w:rsidR="00D84791" w:rsidRDefault="00D84791">
      <w:pPr>
        <w:pStyle w:val="ConsPlusNormal"/>
        <w:ind w:firstLine="540"/>
        <w:jc w:val="both"/>
        <w:outlineLvl w:val="1"/>
      </w:pPr>
      <w:bookmarkStart w:id="19" w:name="P158"/>
      <w:bookmarkEnd w:id="19"/>
      <w:r>
        <w:t>Статья 10. Среднемесячный заработок для исчисления размера пенсии за выслугу лет</w:t>
      </w:r>
    </w:p>
    <w:p w:rsidR="00D84791" w:rsidRDefault="00D84791">
      <w:pPr>
        <w:pStyle w:val="ConsPlusNormal"/>
        <w:ind w:firstLine="540"/>
        <w:jc w:val="both"/>
      </w:pPr>
    </w:p>
    <w:p w:rsidR="00D84791" w:rsidRDefault="00D84791">
      <w:pPr>
        <w:pStyle w:val="ConsPlusNormal"/>
        <w:ind w:firstLine="540"/>
        <w:jc w:val="both"/>
      </w:pPr>
      <w:r>
        <w:t xml:space="preserve">1. Размер пенсии за выслугу лет исчисляется из среднемесячного заработка за последние 12 полных месяцев государственной (гражданской) службы, предшествовавших дню ее прекращения либо дню достижения возраста, дающего право на страховую пенсию по старости (дававшего право на трудовую пенсию по старости, назначенную в соответствии с Федеральным </w:t>
      </w:r>
      <w:hyperlink r:id="rId59" w:history="1">
        <w:r>
          <w:rPr>
            <w:color w:val="0000FF"/>
          </w:rPr>
          <w:t>законом</w:t>
        </w:r>
      </w:hyperlink>
      <w:r>
        <w:t xml:space="preserve"> "О трудовых пенсиях в Российской Федерации").</w:t>
      </w:r>
    </w:p>
    <w:p w:rsidR="00D84791" w:rsidRDefault="00D84791">
      <w:pPr>
        <w:pStyle w:val="ConsPlusNormal"/>
        <w:jc w:val="both"/>
      </w:pPr>
      <w:r>
        <w:t xml:space="preserve">(в ред. </w:t>
      </w:r>
      <w:hyperlink r:id="rId60" w:history="1">
        <w:r>
          <w:rPr>
            <w:color w:val="0000FF"/>
          </w:rPr>
          <w:t>Закона</w:t>
        </w:r>
      </w:hyperlink>
      <w:r>
        <w:t xml:space="preserve"> Ленинградской области от 20.07.2015 N 77-оз)</w:t>
      </w:r>
    </w:p>
    <w:p w:rsidR="00D84791" w:rsidRDefault="00D84791">
      <w:pPr>
        <w:pStyle w:val="ConsPlusNormal"/>
        <w:spacing w:before="220"/>
        <w:ind w:firstLine="540"/>
        <w:jc w:val="both"/>
      </w:pPr>
      <w:r>
        <w:t>2. Размер пенсии за выслугу лет при увольнении до истечения 12 полных месяцев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w:t>
      </w:r>
    </w:p>
    <w:p w:rsidR="00D84791" w:rsidRDefault="00D84791">
      <w:pPr>
        <w:pStyle w:val="ConsPlusNormal"/>
        <w:spacing w:before="220"/>
        <w:ind w:firstLine="540"/>
        <w:jc w:val="both"/>
      </w:pPr>
      <w:r>
        <w:t xml:space="preserve">3. Размер среднемесячного заработка, исходя из которого исчисляется пенсия за выслугу лет, не может превышать 0,8 состава денежного содержания, установленного </w:t>
      </w:r>
      <w:hyperlink w:anchor="P144" w:history="1">
        <w:r>
          <w:rPr>
            <w:color w:val="0000FF"/>
          </w:rPr>
          <w:t>частью 1 статьи 9</w:t>
        </w:r>
      </w:hyperlink>
      <w:r>
        <w:t xml:space="preserve"> настоящего областного закона, или 0,6 состава денежного содержания, установленного </w:t>
      </w:r>
      <w:hyperlink w:anchor="P150" w:history="1">
        <w:r>
          <w:rPr>
            <w:color w:val="0000FF"/>
          </w:rPr>
          <w:t>частью 2 статьи 9</w:t>
        </w:r>
      </w:hyperlink>
      <w:r>
        <w:t xml:space="preserve"> настоящего областного закона, учитываемых для расчета среднемесячного заработка в порядке, установленном законодательством Ленинградской области.</w:t>
      </w:r>
    </w:p>
    <w:p w:rsidR="00D84791" w:rsidRDefault="00D84791">
      <w:pPr>
        <w:pStyle w:val="ConsPlusNormal"/>
        <w:ind w:firstLine="540"/>
        <w:jc w:val="both"/>
      </w:pPr>
    </w:p>
    <w:p w:rsidR="00D84791" w:rsidRDefault="00D84791">
      <w:pPr>
        <w:pStyle w:val="ConsPlusNormal"/>
        <w:ind w:firstLine="540"/>
        <w:jc w:val="both"/>
        <w:outlineLvl w:val="1"/>
      </w:pPr>
      <w:bookmarkStart w:id="20" w:name="P165"/>
      <w:bookmarkEnd w:id="20"/>
      <w:r>
        <w:t>Статья 11. Порядок индексации размера пенсии за выслугу лет</w:t>
      </w:r>
    </w:p>
    <w:p w:rsidR="00D84791" w:rsidRDefault="00D84791">
      <w:pPr>
        <w:pStyle w:val="ConsPlusNormal"/>
        <w:ind w:firstLine="540"/>
        <w:jc w:val="both"/>
      </w:pPr>
    </w:p>
    <w:p w:rsidR="00D84791" w:rsidRDefault="00D84791">
      <w:pPr>
        <w:pStyle w:val="ConsPlusNormal"/>
        <w:ind w:firstLine="540"/>
        <w:jc w:val="both"/>
      </w:pPr>
      <w:r>
        <w:t xml:space="preserve">1. Размер назначенной пенсии за выслугу лет, назначенной в соответствии с настоящим областным законом, увеличивается (индексируется) с соблюдением правил, предусмотренных </w:t>
      </w:r>
      <w:hyperlink w:anchor="P129" w:history="1">
        <w:r>
          <w:rPr>
            <w:color w:val="0000FF"/>
          </w:rPr>
          <w:t>статьями 7</w:t>
        </w:r>
      </w:hyperlink>
      <w:r>
        <w:t xml:space="preserve">, </w:t>
      </w:r>
      <w:hyperlink w:anchor="P136" w:history="1">
        <w:r>
          <w:rPr>
            <w:color w:val="0000FF"/>
          </w:rPr>
          <w:t>8</w:t>
        </w:r>
      </w:hyperlink>
      <w:r>
        <w:t xml:space="preserve">, </w:t>
      </w:r>
      <w:hyperlink w:anchor="P142" w:history="1">
        <w:r>
          <w:rPr>
            <w:color w:val="0000FF"/>
          </w:rPr>
          <w:t>9</w:t>
        </w:r>
      </w:hyperlink>
      <w:r>
        <w:t xml:space="preserve"> и </w:t>
      </w:r>
      <w:hyperlink w:anchor="P158" w:history="1">
        <w:r>
          <w:rPr>
            <w:color w:val="0000FF"/>
          </w:rPr>
          <w:t>10</w:t>
        </w:r>
      </w:hyperlink>
      <w:r>
        <w:t xml:space="preserve"> настоящего областного закона, при увеличении (индексации) размера месячного оклада денежного содержания по должностям гражданской службы и размера </w:t>
      </w:r>
      <w:r>
        <w:lastRenderedPageBreak/>
        <w:t>месячного денежного вознаграждения по государственным должностям Ленинградской области в соответствии с законодательством Ленинградской области.</w:t>
      </w:r>
    </w:p>
    <w:p w:rsidR="00D84791" w:rsidRDefault="00D84791">
      <w:pPr>
        <w:pStyle w:val="ConsPlusNormal"/>
        <w:spacing w:before="220"/>
        <w:ind w:firstLine="540"/>
        <w:jc w:val="both"/>
      </w:pPr>
      <w:r>
        <w:t>2. Перерасчет размера назначенной пенсии за выслугу лет в результате индексации производит орган исполнительной власти Ленинградской области, осуществляющий выплату пенсии за выслугу лет в порядке, устанавливаемом постановлением Губернатора Ленинградской области.</w:t>
      </w:r>
    </w:p>
    <w:p w:rsidR="00D84791" w:rsidRDefault="00D84791">
      <w:pPr>
        <w:pStyle w:val="ConsPlusNormal"/>
        <w:ind w:firstLine="540"/>
        <w:jc w:val="both"/>
      </w:pPr>
    </w:p>
    <w:p w:rsidR="00D84791" w:rsidRDefault="00D84791">
      <w:pPr>
        <w:pStyle w:val="ConsPlusNormal"/>
        <w:ind w:firstLine="540"/>
        <w:jc w:val="both"/>
        <w:outlineLvl w:val="1"/>
      </w:pPr>
      <w:r>
        <w:t>Статья 12. Стаж государственной (гражданской) службы</w:t>
      </w:r>
    </w:p>
    <w:p w:rsidR="00D84791" w:rsidRDefault="00D84791">
      <w:pPr>
        <w:pStyle w:val="ConsPlusNormal"/>
        <w:ind w:firstLine="540"/>
        <w:jc w:val="both"/>
      </w:pPr>
    </w:p>
    <w:p w:rsidR="00D84791" w:rsidRDefault="00D84791">
      <w:pPr>
        <w:pStyle w:val="ConsPlusNormal"/>
        <w:ind w:firstLine="540"/>
        <w:jc w:val="both"/>
      </w:pPr>
      <w:r>
        <w:t>1. В стаж государственной (гражданской) службы, дающий право на пенсию за выслугу лет, включаются периоды службы (работы) (в том числе на выборных должностях) в государственных органах, на должностях в органах местного самоуправления, а также иные периоды трудовой деятельности в порядке, установленном областным законом.</w:t>
      </w:r>
    </w:p>
    <w:p w:rsidR="00D84791" w:rsidRDefault="00D84791">
      <w:pPr>
        <w:pStyle w:val="ConsPlusNormal"/>
        <w:spacing w:before="220"/>
        <w:ind w:firstLine="540"/>
        <w:jc w:val="both"/>
      </w:pPr>
      <w:r>
        <w:t>2. Периоды службы (работы), учитываемые при исчислении стажа государственной (гражданской) службы и дающие право на пенсию за выслугу лет, суммируются.</w:t>
      </w:r>
    </w:p>
    <w:p w:rsidR="00D84791" w:rsidRDefault="00D84791">
      <w:pPr>
        <w:pStyle w:val="ConsPlusNormal"/>
        <w:ind w:firstLine="540"/>
        <w:jc w:val="both"/>
      </w:pPr>
    </w:p>
    <w:p w:rsidR="00D84791" w:rsidRDefault="00D84791">
      <w:pPr>
        <w:pStyle w:val="ConsPlusNormal"/>
        <w:ind w:firstLine="540"/>
        <w:jc w:val="both"/>
        <w:outlineLvl w:val="1"/>
      </w:pPr>
      <w:r>
        <w:t>Статья 13. Финансирование пенсии за выслугу лет</w:t>
      </w:r>
    </w:p>
    <w:p w:rsidR="00D84791" w:rsidRDefault="00D84791">
      <w:pPr>
        <w:pStyle w:val="ConsPlusNormal"/>
        <w:ind w:firstLine="540"/>
        <w:jc w:val="both"/>
      </w:pPr>
    </w:p>
    <w:p w:rsidR="00D84791" w:rsidRDefault="00D84791">
      <w:pPr>
        <w:pStyle w:val="ConsPlusNormal"/>
        <w:ind w:firstLine="540"/>
        <w:jc w:val="both"/>
      </w:pPr>
      <w:r>
        <w:t>1. Средства, необходимые для выплаты пенсии за выслугу лет с учетом ее индексации, предусматриваются в областном законе об областном бюджете Ленинградской области на соответствующий финансовый год.</w:t>
      </w:r>
    </w:p>
    <w:p w:rsidR="00D84791" w:rsidRDefault="00D84791">
      <w:pPr>
        <w:pStyle w:val="ConsPlusNormal"/>
        <w:spacing w:before="220"/>
        <w:ind w:firstLine="540"/>
        <w:jc w:val="both"/>
      </w:pPr>
      <w:r>
        <w:t>2. Финансирование расходов на пенсии за выслугу лет производится финансовым органом Ленинградской области в централизованном порядке ежемесячно на основании заявок (представлений) органа исполнительной власти Ленинградской области, осуществляющего выплату пенсии за выслугу лет.</w:t>
      </w:r>
    </w:p>
    <w:p w:rsidR="00D84791" w:rsidRDefault="00D84791">
      <w:pPr>
        <w:pStyle w:val="ConsPlusNormal"/>
        <w:ind w:firstLine="540"/>
        <w:jc w:val="both"/>
      </w:pPr>
    </w:p>
    <w:p w:rsidR="00D84791" w:rsidRDefault="00D84791">
      <w:pPr>
        <w:pStyle w:val="ConsPlusTitle"/>
        <w:jc w:val="center"/>
        <w:outlineLvl w:val="0"/>
      </w:pPr>
      <w:r>
        <w:t>Глава 3. ЗАКЛЮЧИТЕЛЬНЫЕ ПОЛОЖЕНИЯ</w:t>
      </w:r>
    </w:p>
    <w:p w:rsidR="00D84791" w:rsidRDefault="00D84791">
      <w:pPr>
        <w:pStyle w:val="ConsPlusNormal"/>
        <w:ind w:firstLine="540"/>
        <w:jc w:val="both"/>
      </w:pPr>
    </w:p>
    <w:p w:rsidR="00D84791" w:rsidRDefault="00D84791">
      <w:pPr>
        <w:pStyle w:val="ConsPlusNormal"/>
        <w:ind w:firstLine="540"/>
        <w:jc w:val="both"/>
        <w:outlineLvl w:val="1"/>
      </w:pPr>
      <w:r>
        <w:t>Статья 14. Разрешение вопросов, не урегулированных настоящим областным законом</w:t>
      </w:r>
    </w:p>
    <w:p w:rsidR="00D84791" w:rsidRDefault="00D84791">
      <w:pPr>
        <w:pStyle w:val="ConsPlusNormal"/>
        <w:ind w:firstLine="540"/>
        <w:jc w:val="both"/>
      </w:pPr>
    </w:p>
    <w:p w:rsidR="00D84791" w:rsidRDefault="00D84791">
      <w:pPr>
        <w:pStyle w:val="ConsPlusNormal"/>
        <w:ind w:firstLine="540"/>
        <w:jc w:val="both"/>
      </w:pPr>
      <w:r>
        <w:t xml:space="preserve">Вопросы, связанные с назначением и выплатой пенсии за выслугу лет, не урегулированные настоящим областным законом, разрешаются в порядке, предусмотренном Федеральным </w:t>
      </w:r>
      <w:hyperlink r:id="rId61" w:history="1">
        <w:r>
          <w:rPr>
            <w:color w:val="0000FF"/>
          </w:rPr>
          <w:t>законом</w:t>
        </w:r>
      </w:hyperlink>
      <w:r>
        <w:t xml:space="preserve"> "О страховых пенсиях".</w:t>
      </w:r>
    </w:p>
    <w:p w:rsidR="00D84791" w:rsidRDefault="00D84791">
      <w:pPr>
        <w:pStyle w:val="ConsPlusNormal"/>
        <w:jc w:val="both"/>
      </w:pPr>
      <w:r>
        <w:t xml:space="preserve">(в ред. </w:t>
      </w:r>
      <w:hyperlink r:id="rId62" w:history="1">
        <w:r>
          <w:rPr>
            <w:color w:val="0000FF"/>
          </w:rPr>
          <w:t>Закона</w:t>
        </w:r>
      </w:hyperlink>
      <w:r>
        <w:t xml:space="preserve"> Ленинградской области от 20.07.2015 N 77-оз)</w:t>
      </w:r>
    </w:p>
    <w:p w:rsidR="00D84791" w:rsidRDefault="00D84791">
      <w:pPr>
        <w:pStyle w:val="ConsPlusNormal"/>
        <w:ind w:firstLine="540"/>
        <w:jc w:val="both"/>
      </w:pPr>
    </w:p>
    <w:p w:rsidR="00D84791" w:rsidRDefault="00D84791">
      <w:pPr>
        <w:pStyle w:val="ConsPlusNormal"/>
        <w:ind w:firstLine="540"/>
        <w:jc w:val="both"/>
        <w:outlineLvl w:val="1"/>
      </w:pPr>
      <w:r>
        <w:t>Статья 15. Лица, имеющие право на пенсию за выслугу лет</w:t>
      </w:r>
    </w:p>
    <w:p w:rsidR="00D84791" w:rsidRDefault="00D84791">
      <w:pPr>
        <w:pStyle w:val="ConsPlusNormal"/>
        <w:ind w:firstLine="540"/>
        <w:jc w:val="both"/>
      </w:pPr>
    </w:p>
    <w:p w:rsidR="00D84791" w:rsidRDefault="00D84791">
      <w:pPr>
        <w:pStyle w:val="ConsPlusNormal"/>
        <w:ind w:firstLine="540"/>
        <w:jc w:val="both"/>
      </w:pPr>
      <w:r>
        <w:t>Действие настоящего областного закона распространяется:</w:t>
      </w:r>
    </w:p>
    <w:p w:rsidR="00D84791" w:rsidRDefault="00D84791">
      <w:pPr>
        <w:pStyle w:val="ConsPlusNormal"/>
        <w:spacing w:before="220"/>
        <w:ind w:firstLine="540"/>
        <w:jc w:val="both"/>
      </w:pPr>
      <w:r>
        <w:t xml:space="preserve">1) на лиц, замещавших должности государственной гражданской службы Ленинградской области со дня вступления в силу областного </w:t>
      </w:r>
      <w:hyperlink r:id="rId63" w:history="1">
        <w:r>
          <w:rPr>
            <w:color w:val="0000FF"/>
          </w:rPr>
          <w:t>закона</w:t>
        </w:r>
      </w:hyperlink>
      <w:r>
        <w:t xml:space="preserve"> от 25 февраля 2005 года N 11-оз "О правовом регулировании государственной гражданской службы Ленинградской области", на которых распространяется действие </w:t>
      </w:r>
      <w:hyperlink r:id="rId64" w:history="1">
        <w:r>
          <w:rPr>
            <w:color w:val="0000FF"/>
          </w:rPr>
          <w:t>части 3 статьи 7</w:t>
        </w:r>
      </w:hyperlink>
      <w:r>
        <w:t xml:space="preserve"> Федерального закона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 со дня обращения за назначением пенсии за выслугу лет после вступления в силу настоящего областного закона;</w:t>
      </w:r>
    </w:p>
    <w:p w:rsidR="00D84791" w:rsidRDefault="00D84791">
      <w:pPr>
        <w:pStyle w:val="ConsPlusNormal"/>
        <w:jc w:val="both"/>
      </w:pPr>
      <w:r>
        <w:t xml:space="preserve">(в ред. </w:t>
      </w:r>
      <w:hyperlink r:id="rId65" w:history="1">
        <w:r>
          <w:rPr>
            <w:color w:val="0000FF"/>
          </w:rPr>
          <w:t>Закона</w:t>
        </w:r>
      </w:hyperlink>
      <w:r>
        <w:t xml:space="preserve"> Ленинградской области от 29.12.2016 N 106-оз)</w:t>
      </w:r>
    </w:p>
    <w:p w:rsidR="00D84791" w:rsidRDefault="00D84791">
      <w:pPr>
        <w:pStyle w:val="ConsPlusNormal"/>
        <w:spacing w:before="220"/>
        <w:ind w:firstLine="540"/>
        <w:jc w:val="both"/>
      </w:pPr>
      <w:r>
        <w:t xml:space="preserve">2) на лиц, замещавших государственные должности государственной службы Ленинградской области до дня вступления в силу областного </w:t>
      </w:r>
      <w:hyperlink r:id="rId66" w:history="1">
        <w:r>
          <w:rPr>
            <w:color w:val="0000FF"/>
          </w:rPr>
          <w:t>закона</w:t>
        </w:r>
      </w:hyperlink>
      <w:r>
        <w:t xml:space="preserve"> от 25 февраля 2005 года N 11-оз "О правовом регулировании государственной гражданской службы Ленинградской области", - со дня обращения за назначением пенсии за выслугу лет после вступления в силу настоящего </w:t>
      </w:r>
      <w:r>
        <w:lastRenderedPageBreak/>
        <w:t>областного закона;</w:t>
      </w:r>
    </w:p>
    <w:p w:rsidR="00D84791" w:rsidRDefault="00D84791">
      <w:pPr>
        <w:pStyle w:val="ConsPlusNormal"/>
        <w:spacing w:before="220"/>
        <w:ind w:firstLine="540"/>
        <w:jc w:val="both"/>
      </w:pPr>
      <w:r>
        <w:t xml:space="preserve">3) на лиц, замещавших со дня вступления в силу </w:t>
      </w:r>
      <w:hyperlink r:id="rId67" w:history="1">
        <w:r>
          <w:rPr>
            <w:color w:val="0000FF"/>
          </w:rPr>
          <w:t>Указа</w:t>
        </w:r>
      </w:hyperlink>
      <w:r>
        <w:t xml:space="preserve"> Президента Российской Федерации от 16 августа 1995 года N 854 "О некоторых социальных гарантиях лиц, замещающих государственные должности Российской Федерации и должности федеральных государственных служащих" (в редакции Указа Президента Российской Федерации от 15 июня 1999 года N 755 с изменениями, внесенными Указом Президента Российской Федерации от 13 декабря 2000 года N 2005) государственные должности, включенные позднее в Реестр государственных должностей Ленинградской области, - со дня обращения за назначением пенсии за выслугу лет после вступления в силу настоящего областного закона;</w:t>
      </w:r>
    </w:p>
    <w:p w:rsidR="00D84791" w:rsidRDefault="00D84791">
      <w:pPr>
        <w:pStyle w:val="ConsPlusNormal"/>
        <w:spacing w:before="220"/>
        <w:ind w:firstLine="540"/>
        <w:jc w:val="both"/>
      </w:pPr>
      <w:r>
        <w:t xml:space="preserve">4) на лиц, высвобожденных до 1 марта 2005 года с государственных должностей государственной службы Ленинградской области, включенных в </w:t>
      </w:r>
      <w:hyperlink r:id="rId68" w:history="1">
        <w:r>
          <w:rPr>
            <w:color w:val="0000FF"/>
          </w:rPr>
          <w:t>Перечень</w:t>
        </w:r>
      </w:hyperlink>
      <w:r>
        <w:t xml:space="preserve"> государственных должностей Ленинградской области, утвержденный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 - со дня обращения за назначением пенсии за выслугу лет после вступления в силу настоящего областного закона.</w:t>
      </w:r>
    </w:p>
    <w:p w:rsidR="00D84791" w:rsidRDefault="00D84791">
      <w:pPr>
        <w:pStyle w:val="ConsPlusNormal"/>
        <w:ind w:firstLine="540"/>
        <w:jc w:val="both"/>
      </w:pPr>
    </w:p>
    <w:p w:rsidR="00D84791" w:rsidRDefault="00D84791">
      <w:pPr>
        <w:pStyle w:val="ConsPlusNormal"/>
        <w:ind w:firstLine="540"/>
        <w:jc w:val="both"/>
        <w:outlineLvl w:val="1"/>
      </w:pPr>
      <w:r>
        <w:t>Статья 16. Перерасчет и сохранение ранее установленного размера пенсии за выслугу лет</w:t>
      </w:r>
    </w:p>
    <w:p w:rsidR="00D84791" w:rsidRDefault="00D84791">
      <w:pPr>
        <w:pStyle w:val="ConsPlusNormal"/>
        <w:ind w:firstLine="540"/>
        <w:jc w:val="both"/>
      </w:pPr>
    </w:p>
    <w:p w:rsidR="00D84791" w:rsidRDefault="00D84791">
      <w:pPr>
        <w:pStyle w:val="ConsPlusNormal"/>
        <w:ind w:firstLine="540"/>
        <w:jc w:val="both"/>
      </w:pPr>
      <w:r>
        <w:t xml:space="preserve">1. Пенсия за выслугу лет, исчисленная в соответствии с областным </w:t>
      </w:r>
      <w:hyperlink r:id="rId69" w:history="1">
        <w:r>
          <w:rPr>
            <w:color w:val="0000FF"/>
          </w:rPr>
          <w:t>законом</w:t>
        </w:r>
      </w:hyperlink>
      <w:r>
        <w:t xml:space="preserve"> от 25 ноября 2002 года N 53-оз "О пенсии за выслугу лет, назначаемой лицам, замещавшим государственные должности государственной службы Ленинградской области" (с последующими изменениями), подлежит перерасчету в соответствии с требованиями настоящего областного закона и последующему увеличению (индексации) в соответствии со </w:t>
      </w:r>
      <w:hyperlink w:anchor="P165" w:history="1">
        <w:r>
          <w:rPr>
            <w:color w:val="0000FF"/>
          </w:rPr>
          <w:t>статьей 11</w:t>
        </w:r>
      </w:hyperlink>
      <w:r>
        <w:t xml:space="preserve"> настоящего областного закона.</w:t>
      </w:r>
    </w:p>
    <w:p w:rsidR="00D84791" w:rsidRDefault="00D84791">
      <w:pPr>
        <w:pStyle w:val="ConsPlusNormal"/>
        <w:spacing w:before="220"/>
        <w:ind w:firstLine="540"/>
        <w:jc w:val="both"/>
      </w:pPr>
      <w:r>
        <w:t xml:space="preserve">2. Для лиц, имеющих стаж государственной (гражданской) службы в государственных органах Ленинградской области, установленных </w:t>
      </w:r>
      <w:hyperlink r:id="rId70" w:history="1">
        <w:r>
          <w:rPr>
            <w:color w:val="0000FF"/>
          </w:rPr>
          <w:t>Уставом</w:t>
        </w:r>
      </w:hyperlink>
      <w:r>
        <w:t xml:space="preserve"> Ленинградской области, и органах местного самоуправления муниципальных образований Ленинградской области менее предусмотренного </w:t>
      </w:r>
      <w:hyperlink w:anchor="P42" w:history="1">
        <w:r>
          <w:rPr>
            <w:color w:val="0000FF"/>
          </w:rPr>
          <w:t>пунктом 2 части 1 статьи 2</w:t>
        </w:r>
      </w:hyperlink>
      <w:r>
        <w:t xml:space="preserve"> настоящего областного закона, назначенная пенсия за выслугу лет сохраняется в размере, выплачиваемом на день вступления в силу настоящего областного закона, и подлежит увеличению (индексации) одновременно с увеличением (индексацией) пенсий за выслугу лет, назначенных в соответствии с настоящим областным законом.</w:t>
      </w:r>
    </w:p>
    <w:p w:rsidR="00D84791" w:rsidRDefault="00D84791">
      <w:pPr>
        <w:pStyle w:val="ConsPlusNormal"/>
        <w:jc w:val="both"/>
      </w:pPr>
      <w:r>
        <w:t xml:space="preserve">(в ред. </w:t>
      </w:r>
      <w:hyperlink r:id="rId71" w:history="1">
        <w:r>
          <w:rPr>
            <w:color w:val="0000FF"/>
          </w:rPr>
          <w:t>Закона</w:t>
        </w:r>
      </w:hyperlink>
      <w:r>
        <w:t xml:space="preserve"> Ленинградской области от 16.11.2011 N 91-оз)</w:t>
      </w:r>
    </w:p>
    <w:p w:rsidR="00D84791" w:rsidRDefault="00D84791">
      <w:pPr>
        <w:pStyle w:val="ConsPlusNormal"/>
        <w:ind w:firstLine="540"/>
        <w:jc w:val="both"/>
      </w:pPr>
    </w:p>
    <w:p w:rsidR="00D84791" w:rsidRDefault="00D84791">
      <w:pPr>
        <w:pStyle w:val="ConsPlusNormal"/>
        <w:ind w:firstLine="540"/>
        <w:jc w:val="both"/>
        <w:outlineLvl w:val="1"/>
      </w:pPr>
      <w:r>
        <w:t>Статья 17. Признание утратившими силу областных законов и их отдельных положений</w:t>
      </w:r>
    </w:p>
    <w:p w:rsidR="00D84791" w:rsidRDefault="00D84791">
      <w:pPr>
        <w:pStyle w:val="ConsPlusNormal"/>
        <w:ind w:firstLine="540"/>
        <w:jc w:val="both"/>
      </w:pPr>
    </w:p>
    <w:p w:rsidR="00D84791" w:rsidRDefault="00D84791">
      <w:pPr>
        <w:pStyle w:val="ConsPlusNormal"/>
        <w:ind w:firstLine="540"/>
        <w:jc w:val="both"/>
      </w:pPr>
      <w:r>
        <w:t>Со дня вступления в силу настоящего областного закона признать утратившими силу:</w:t>
      </w:r>
    </w:p>
    <w:p w:rsidR="00D84791" w:rsidRDefault="00D84791">
      <w:pPr>
        <w:pStyle w:val="ConsPlusNormal"/>
        <w:spacing w:before="220"/>
        <w:ind w:firstLine="540"/>
        <w:jc w:val="both"/>
      </w:pPr>
      <w:r>
        <w:t xml:space="preserve">областной </w:t>
      </w:r>
      <w:hyperlink r:id="rId72" w:history="1">
        <w:r>
          <w:rPr>
            <w:color w:val="0000FF"/>
          </w:rPr>
          <w:t>закон</w:t>
        </w:r>
      </w:hyperlink>
      <w:r>
        <w:t xml:space="preserve"> от 25 ноября 2002 года N 53-оз "О пенсии за выслугу лет, назначаемой лицам, замещавшим государственные должности государственной службы Ленинградской области";</w:t>
      </w:r>
    </w:p>
    <w:p w:rsidR="00D84791" w:rsidRDefault="00D84791">
      <w:pPr>
        <w:pStyle w:val="ConsPlusNormal"/>
        <w:spacing w:before="220"/>
        <w:ind w:firstLine="540"/>
        <w:jc w:val="both"/>
      </w:pPr>
      <w:r>
        <w:t xml:space="preserve">областной </w:t>
      </w:r>
      <w:hyperlink r:id="rId73" w:history="1">
        <w:r>
          <w:rPr>
            <w:color w:val="0000FF"/>
          </w:rPr>
          <w:t>закон</w:t>
        </w:r>
      </w:hyperlink>
      <w:r>
        <w:t xml:space="preserve"> от 8 октября 2004 года N 72-оз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w:t>
      </w:r>
    </w:p>
    <w:p w:rsidR="00D84791" w:rsidRDefault="00D84791">
      <w:pPr>
        <w:pStyle w:val="ConsPlusNormal"/>
        <w:spacing w:before="220"/>
        <w:ind w:firstLine="540"/>
        <w:jc w:val="both"/>
      </w:pPr>
      <w:r>
        <w:t xml:space="preserve">областной </w:t>
      </w:r>
      <w:hyperlink r:id="rId74" w:history="1">
        <w:r>
          <w:rPr>
            <w:color w:val="0000FF"/>
          </w:rPr>
          <w:t>закон</w:t>
        </w:r>
      </w:hyperlink>
      <w:r>
        <w:t xml:space="preserve"> от 20 марта 2006 года N 14-оз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w:t>
      </w:r>
    </w:p>
    <w:p w:rsidR="00D84791" w:rsidRDefault="00F85BA3">
      <w:pPr>
        <w:pStyle w:val="ConsPlusNormal"/>
        <w:spacing w:before="220"/>
        <w:ind w:firstLine="540"/>
        <w:jc w:val="both"/>
      </w:pPr>
      <w:hyperlink r:id="rId75" w:history="1">
        <w:r w:rsidR="00D84791">
          <w:rPr>
            <w:color w:val="0000FF"/>
          </w:rPr>
          <w:t>статью 2</w:t>
        </w:r>
      </w:hyperlink>
      <w:r w:rsidR="00D84791">
        <w:t xml:space="preserve"> областного закона от 27 декабря 2007 года N 196-оз "О внесении изменений в некоторые законодательные акты Ленинградской области, регулирующие вопросы пенсионного обеспечения за выслугу лет, выплаты ежемесячной доплаты к назначенной трудовой пенсии и материального обеспечения семьи умершего члена Правительства Ленинградской области или депутата Законодательного собрания Ленинградской области".</w:t>
      </w:r>
    </w:p>
    <w:p w:rsidR="00D84791" w:rsidRDefault="00D84791">
      <w:pPr>
        <w:pStyle w:val="ConsPlusNormal"/>
        <w:ind w:firstLine="540"/>
        <w:jc w:val="both"/>
      </w:pPr>
    </w:p>
    <w:p w:rsidR="00D84791" w:rsidRDefault="00D84791">
      <w:pPr>
        <w:pStyle w:val="ConsPlusNormal"/>
        <w:ind w:firstLine="540"/>
        <w:jc w:val="both"/>
        <w:outlineLvl w:val="1"/>
      </w:pPr>
      <w:r>
        <w:t>Статья 18. Порядок вступления в силу настоящего областного закона</w:t>
      </w:r>
    </w:p>
    <w:p w:rsidR="00D84791" w:rsidRDefault="00D84791">
      <w:pPr>
        <w:pStyle w:val="ConsPlusNormal"/>
        <w:ind w:firstLine="540"/>
        <w:jc w:val="both"/>
      </w:pPr>
    </w:p>
    <w:p w:rsidR="00D84791" w:rsidRDefault="00D84791">
      <w:pPr>
        <w:pStyle w:val="ConsPlusNormal"/>
        <w:ind w:firstLine="540"/>
        <w:jc w:val="both"/>
      </w:pPr>
      <w:r>
        <w:t>Настоящий областной закон вступает в силу с первого числа месяца, следующего за датой истечения десятидневного срока с даты его официального опубликования.</w:t>
      </w:r>
    </w:p>
    <w:p w:rsidR="00D84791" w:rsidRDefault="00D84791">
      <w:pPr>
        <w:pStyle w:val="ConsPlusNormal"/>
        <w:ind w:firstLine="540"/>
        <w:jc w:val="both"/>
      </w:pPr>
    </w:p>
    <w:p w:rsidR="00D84791" w:rsidRDefault="00D84791">
      <w:pPr>
        <w:pStyle w:val="ConsPlusNormal"/>
        <w:jc w:val="right"/>
      </w:pPr>
      <w:r>
        <w:t>Губернатор</w:t>
      </w:r>
    </w:p>
    <w:p w:rsidR="00D84791" w:rsidRDefault="00D84791">
      <w:pPr>
        <w:pStyle w:val="ConsPlusNormal"/>
        <w:jc w:val="right"/>
      </w:pPr>
      <w:r>
        <w:t>Ленинградской области</w:t>
      </w:r>
    </w:p>
    <w:p w:rsidR="00D84791" w:rsidRDefault="00D84791">
      <w:pPr>
        <w:pStyle w:val="ConsPlusNormal"/>
        <w:jc w:val="right"/>
      </w:pPr>
      <w:r>
        <w:t>В.Сердюков</w:t>
      </w:r>
    </w:p>
    <w:p w:rsidR="00D84791" w:rsidRDefault="00D84791">
      <w:pPr>
        <w:pStyle w:val="ConsPlusNormal"/>
      </w:pPr>
      <w:r>
        <w:t>Санкт-Петербург</w:t>
      </w:r>
    </w:p>
    <w:p w:rsidR="00D84791" w:rsidRDefault="00D84791">
      <w:pPr>
        <w:pStyle w:val="ConsPlusNormal"/>
        <w:spacing w:before="220"/>
      </w:pPr>
      <w:r>
        <w:t>5 июля 2010 года</w:t>
      </w:r>
    </w:p>
    <w:p w:rsidR="00D84791" w:rsidRDefault="00D84791">
      <w:pPr>
        <w:pStyle w:val="ConsPlusNormal"/>
        <w:spacing w:before="220"/>
      </w:pPr>
      <w:r>
        <w:t>N 34-оз</w:t>
      </w:r>
    </w:p>
    <w:p w:rsidR="00D84791" w:rsidRDefault="00D84791">
      <w:pPr>
        <w:pStyle w:val="ConsPlusNormal"/>
        <w:ind w:firstLine="540"/>
        <w:jc w:val="both"/>
      </w:pPr>
    </w:p>
    <w:p w:rsidR="00D84791" w:rsidRDefault="00D84791">
      <w:pPr>
        <w:pStyle w:val="ConsPlusNormal"/>
        <w:ind w:firstLine="540"/>
        <w:jc w:val="both"/>
      </w:pPr>
    </w:p>
    <w:p w:rsidR="00D84791" w:rsidRDefault="00D84791">
      <w:pPr>
        <w:pStyle w:val="ConsPlusNormal"/>
        <w:pBdr>
          <w:top w:val="single" w:sz="6" w:space="0" w:color="auto"/>
        </w:pBdr>
        <w:spacing w:before="100" w:after="100"/>
        <w:jc w:val="both"/>
        <w:rPr>
          <w:sz w:val="2"/>
          <w:szCs w:val="2"/>
        </w:rPr>
      </w:pPr>
    </w:p>
    <w:p w:rsidR="00AC35BB" w:rsidRDefault="00F85BA3"/>
    <w:sectPr w:rsidR="00AC35BB" w:rsidSect="00073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91"/>
    <w:rsid w:val="00D84791"/>
    <w:rsid w:val="00E27EF1"/>
    <w:rsid w:val="00F85BA3"/>
    <w:rsid w:val="00FE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47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7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7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47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47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6AB53CC7B9914AA01D799B6B0EC83B6F904FB649551666BBE250D8410F55C02994F866F047544CNA4EO" TargetMode="External"/><Relationship Id="rId21" Type="http://schemas.openxmlformats.org/officeDocument/2006/relationships/hyperlink" Target="consultantplus://offline/ref=C56AB53CC7B9914AA01D799B6B0EC83B6F904FB649551666BBE250D8410F55C02994F866F047544CNA48O" TargetMode="External"/><Relationship Id="rId42" Type="http://schemas.openxmlformats.org/officeDocument/2006/relationships/hyperlink" Target="consultantplus://offline/ref=C56AB53CC7B9914AA01D668A7E0EC83B6C964CB14C541666BBE250D8410F55C02994F866F0475047NA4FO" TargetMode="External"/><Relationship Id="rId47" Type="http://schemas.openxmlformats.org/officeDocument/2006/relationships/hyperlink" Target="consultantplus://offline/ref=C56AB53CC7B9914AA01D799B6B0EC83B6F9544B94C571666BBE250D8410F55C02994F866F0475445NA4BO" TargetMode="External"/><Relationship Id="rId63" Type="http://schemas.openxmlformats.org/officeDocument/2006/relationships/hyperlink" Target="consultantplus://offline/ref=C56AB53CC7B9914AA01D799B6B0EC83B6F9E4EB44D501666BBE250D841N04FO" TargetMode="External"/><Relationship Id="rId68" Type="http://schemas.openxmlformats.org/officeDocument/2006/relationships/hyperlink" Target="consultantplus://offline/ref=C56AB53CC7B9914AA01D799B6B0EC83B6F9E48B14F551666BBE250D8410F55C02994F866F047544CNA49O" TargetMode="External"/><Relationship Id="rId16" Type="http://schemas.openxmlformats.org/officeDocument/2006/relationships/hyperlink" Target="consultantplus://offline/ref=C56AB53CC7B9914AA01D799B6B0EC83B6F9E4EB44D501666BBE250D8410F55C02994F866F047544CNA43O" TargetMode="External"/><Relationship Id="rId11" Type="http://schemas.openxmlformats.org/officeDocument/2006/relationships/hyperlink" Target="consultantplus://offline/ref=C56AB53CC7B9914AA01D668A7E0EC83B6C9E4AB543074164EAB75EDD495F1DD067D1F567F142N547O" TargetMode="External"/><Relationship Id="rId24" Type="http://schemas.openxmlformats.org/officeDocument/2006/relationships/hyperlink" Target="consultantplus://offline/ref=C56AB53CC7B9914AA01D668A7E0EC83B6C944CB241561666BBE250D841N04FO" TargetMode="External"/><Relationship Id="rId32" Type="http://schemas.openxmlformats.org/officeDocument/2006/relationships/hyperlink" Target="consultantplus://offline/ref=C56AB53CC7B9914AA01D799B6B0EC83B6F904FB649551666BBE250D8410F55C02994F866F047544CNA4DO" TargetMode="External"/><Relationship Id="rId37" Type="http://schemas.openxmlformats.org/officeDocument/2006/relationships/hyperlink" Target="consultantplus://offline/ref=C56AB53CC7B9914AA01D799B6B0EC83B6F974AB041541666BBE250D8410F55C02994F866F047544DNA4DO" TargetMode="External"/><Relationship Id="rId40" Type="http://schemas.openxmlformats.org/officeDocument/2006/relationships/hyperlink" Target="consultantplus://offline/ref=C56AB53CC7B9914AA01D668A7E0EC83B6C964CB14C541666BBE250D8410F55C02994F866F0475440NA43O" TargetMode="External"/><Relationship Id="rId45" Type="http://schemas.openxmlformats.org/officeDocument/2006/relationships/hyperlink" Target="consultantplus://offline/ref=C56AB53CC7B9914AA01D799B6B0EC83B6F9E4CB848551666BBE250D8410F55C02994F866F0475443NA48O" TargetMode="External"/><Relationship Id="rId53" Type="http://schemas.openxmlformats.org/officeDocument/2006/relationships/hyperlink" Target="consultantplus://offline/ref=C56AB53CC7B9914AA01D799B6B0EC83B6F904FB649551666BBE250D8410F55C02994F866F047544DNA48O" TargetMode="External"/><Relationship Id="rId58" Type="http://schemas.openxmlformats.org/officeDocument/2006/relationships/hyperlink" Target="consultantplus://offline/ref=C56AB53CC7B9914AA01D799B6B0EC83B6F904FB649551666BBE250D8410F55C02994F866F047544DNA4DO" TargetMode="External"/><Relationship Id="rId66" Type="http://schemas.openxmlformats.org/officeDocument/2006/relationships/hyperlink" Target="consultantplus://offline/ref=C56AB53CC7B9914AA01D799B6B0EC83B6F9E4EB44D501666BBE250D841N04FO" TargetMode="External"/><Relationship Id="rId74" Type="http://schemas.openxmlformats.org/officeDocument/2006/relationships/hyperlink" Target="consultantplus://offline/ref=C56AB53CC7B9914AA01D799B6B0EC83B689744B84B5A4B6CB3BB5CDAN446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56AB53CC7B9914AA01D668A7E0EC83B6C964CB14C541666BBE250D841N04FO" TargetMode="External"/><Relationship Id="rId19" Type="http://schemas.openxmlformats.org/officeDocument/2006/relationships/hyperlink" Target="consultantplus://offline/ref=C56AB53CC7B9914AA01D799B6B0EC83B6F904FB649551666BBE250D8410F55C02994F866F047544CNA4AO" TargetMode="External"/><Relationship Id="rId14" Type="http://schemas.openxmlformats.org/officeDocument/2006/relationships/hyperlink" Target="consultantplus://offline/ref=C56AB53CC7B9914AA01D668A7E0EC83B6C964CB14C541666BBE250D841N04FO" TargetMode="External"/><Relationship Id="rId22" Type="http://schemas.openxmlformats.org/officeDocument/2006/relationships/hyperlink" Target="consultantplus://offline/ref=C56AB53CC7B9914AA01D668A7E0EC83B6C964CB14C541666BBE250D841N04FO" TargetMode="External"/><Relationship Id="rId27" Type="http://schemas.openxmlformats.org/officeDocument/2006/relationships/hyperlink" Target="consultantplus://offline/ref=C56AB53CC7B9914AA01D799B6B0EC83B6F9E4CB448531666BBE250D841N04FO" TargetMode="External"/><Relationship Id="rId30" Type="http://schemas.openxmlformats.org/officeDocument/2006/relationships/hyperlink" Target="consultantplus://offline/ref=C56AB53CC7B9914AA01D799B6B0EC83B6F904FB649551666BBE250D8410F55C02994F866F047544CNA4DO" TargetMode="External"/><Relationship Id="rId35" Type="http://schemas.openxmlformats.org/officeDocument/2006/relationships/hyperlink" Target="consultantplus://offline/ref=C56AB53CC7B9914AA01D799B6B0EC83B6F974AB041541666BBE250D8410F55C02994F866F047544DNA48O" TargetMode="External"/><Relationship Id="rId43" Type="http://schemas.openxmlformats.org/officeDocument/2006/relationships/hyperlink" Target="consultantplus://offline/ref=C56AB53CC7B9914AA01D799B6B0EC83B6F974AB041541666BBE250D8410F55C02994F866F0475544NA49O" TargetMode="External"/><Relationship Id="rId48" Type="http://schemas.openxmlformats.org/officeDocument/2006/relationships/hyperlink" Target="consultantplus://offline/ref=C56AB53CC7B9914AA01D799B6B0EC83B6F974AB041541666BBE250D8410F55C02994F866F0475544NA4FO" TargetMode="External"/><Relationship Id="rId56" Type="http://schemas.openxmlformats.org/officeDocument/2006/relationships/hyperlink" Target="consultantplus://offline/ref=C56AB53CC7B9914AA01D668A7E0EC83B6C964CB74F551666BBE250D841N04FO" TargetMode="External"/><Relationship Id="rId64" Type="http://schemas.openxmlformats.org/officeDocument/2006/relationships/hyperlink" Target="consultantplus://offline/ref=C56AB53CC7B9914AA01D668A7E0EC83B6F9F45B141581666BBE250D8410F55C02994F866F0475547NA4BO" TargetMode="External"/><Relationship Id="rId69" Type="http://schemas.openxmlformats.org/officeDocument/2006/relationships/hyperlink" Target="consultantplus://offline/ref=C56AB53CC7B9914AA01D799B6B0EC83B6F964DB141571666BBE250D841N04FO" TargetMode="External"/><Relationship Id="rId77" Type="http://schemas.openxmlformats.org/officeDocument/2006/relationships/theme" Target="theme/theme1.xml"/><Relationship Id="rId8" Type="http://schemas.openxmlformats.org/officeDocument/2006/relationships/hyperlink" Target="consultantplus://offline/ref=C56AB53CC7B9914AA01D799B6B0EC83B6F924DB44B561666BBE250D8410F55C02994F866F0475445NA42O" TargetMode="External"/><Relationship Id="rId51" Type="http://schemas.openxmlformats.org/officeDocument/2006/relationships/hyperlink" Target="consultantplus://offline/ref=C56AB53CC7B9914AA01D799B6B0EC83B6F924DB44B561666BBE250D8410F55C02994F866F0475446NA4FO" TargetMode="External"/><Relationship Id="rId72" Type="http://schemas.openxmlformats.org/officeDocument/2006/relationships/hyperlink" Target="consultantplus://offline/ref=C56AB53CC7B9914AA01D799B6B0EC83B6F964DB141571666BBE250D841N04FO" TargetMode="External"/><Relationship Id="rId3" Type="http://schemas.openxmlformats.org/officeDocument/2006/relationships/settings" Target="settings.xml"/><Relationship Id="rId12" Type="http://schemas.openxmlformats.org/officeDocument/2006/relationships/hyperlink" Target="consultantplus://offline/ref=C56AB53CC7B9914AA01D668A7E0EC83B6C944CB34D511666BBE250D841N04FO" TargetMode="External"/><Relationship Id="rId17" Type="http://schemas.openxmlformats.org/officeDocument/2006/relationships/hyperlink" Target="consultantplus://offline/ref=C56AB53CC7B9914AA01D799B6B0EC83B6B9644B54F5A4B6CB3BB5CDAN446O" TargetMode="External"/><Relationship Id="rId25" Type="http://schemas.openxmlformats.org/officeDocument/2006/relationships/hyperlink" Target="consultantplus://offline/ref=C56AB53CC7B9914AA01D799B6B0EC83B6F904FB649551666BBE250D8410F55C02994F866F047544CNA4FO" TargetMode="External"/><Relationship Id="rId33" Type="http://schemas.openxmlformats.org/officeDocument/2006/relationships/hyperlink" Target="consultantplus://offline/ref=C56AB53CC7B9914AA01D799B6B0EC83B6F924DB44B561666BBE250D8410F55C02994F866F0475446NA4BO" TargetMode="External"/><Relationship Id="rId38" Type="http://schemas.openxmlformats.org/officeDocument/2006/relationships/hyperlink" Target="consultantplus://offline/ref=C56AB53CC7B9914AA01D799B6B0EC83B6F974AB041541666BBE250D8410F55C02994F866F047544DNA42O" TargetMode="External"/><Relationship Id="rId46" Type="http://schemas.openxmlformats.org/officeDocument/2006/relationships/hyperlink" Target="consultantplus://offline/ref=C56AB53CC7B9914AA01D799B6B0EC83B6F9544B94C571666BBE250D8410F55C02994F866F0475444NA42O" TargetMode="External"/><Relationship Id="rId59" Type="http://schemas.openxmlformats.org/officeDocument/2006/relationships/hyperlink" Target="consultantplus://offline/ref=C56AB53CC7B9914AA01D668A7E0EC83B6C964CB74F551666BBE250D841N04FO" TargetMode="External"/><Relationship Id="rId67" Type="http://schemas.openxmlformats.org/officeDocument/2006/relationships/hyperlink" Target="consultantplus://offline/ref=C56AB53CC7B9914AA01D668A7E0EC83B6C974CB04A561666BBE250D841N04FO" TargetMode="External"/><Relationship Id="rId20" Type="http://schemas.openxmlformats.org/officeDocument/2006/relationships/hyperlink" Target="consultantplus://offline/ref=C56AB53CC7B9914AA01D799B6B0EC83B6F974AB041541666BBE250D8410F55C02994F866F0475443NA4EO" TargetMode="External"/><Relationship Id="rId41" Type="http://schemas.openxmlformats.org/officeDocument/2006/relationships/hyperlink" Target="consultantplus://offline/ref=C56AB53CC7B9914AA01D668A7E0EC83B6C964CB14C541666BBE250D8410F55C02994F866F0475044NA48O" TargetMode="External"/><Relationship Id="rId54" Type="http://schemas.openxmlformats.org/officeDocument/2006/relationships/hyperlink" Target="consultantplus://offline/ref=C56AB53CC7B9914AA01D799B6B0EC83B6F904FB649551666BBE250D8410F55C02994F866F047544DNA4EO" TargetMode="External"/><Relationship Id="rId62" Type="http://schemas.openxmlformats.org/officeDocument/2006/relationships/hyperlink" Target="consultantplus://offline/ref=C56AB53CC7B9914AA01D799B6B0EC83B6F904FB649551666BBE250D8410F55C02994F866F047544DNA43O" TargetMode="External"/><Relationship Id="rId70" Type="http://schemas.openxmlformats.org/officeDocument/2006/relationships/hyperlink" Target="consultantplus://offline/ref=C56AB53CC7B9914AA01D799B6B0EC83B6F9E4CB448531666BBE250D841N04FO" TargetMode="External"/><Relationship Id="rId75" Type="http://schemas.openxmlformats.org/officeDocument/2006/relationships/hyperlink" Target="consultantplus://offline/ref=C56AB53CC7B9914AA01D799B6B0EC83B699149B1485A4B6CB3BB5CDA46000AD72EDDF467F04755N444O" TargetMode="External"/><Relationship Id="rId1" Type="http://schemas.openxmlformats.org/officeDocument/2006/relationships/styles" Target="styles.xml"/><Relationship Id="rId6" Type="http://schemas.openxmlformats.org/officeDocument/2006/relationships/hyperlink" Target="consultantplus://offline/ref=C56AB53CC7B9914AA01D799B6B0EC83B6F974AB041541666BBE250D8410F55C02994F866F0475443NA49O" TargetMode="External"/><Relationship Id="rId15" Type="http://schemas.openxmlformats.org/officeDocument/2006/relationships/hyperlink" Target="consultantplus://offline/ref=C56AB53CC7B9914AA01D668A7E0EC83B6C944CB541521666BBE250D841N04FO" TargetMode="External"/><Relationship Id="rId23" Type="http://schemas.openxmlformats.org/officeDocument/2006/relationships/hyperlink" Target="consultantplus://offline/ref=C56AB53CC7B9914AA01D668A7E0EC83B6C964CB74F551666BBE250D841N04FO" TargetMode="External"/><Relationship Id="rId28" Type="http://schemas.openxmlformats.org/officeDocument/2006/relationships/hyperlink" Target="consultantplus://offline/ref=C56AB53CC7B9914AA01D799B6B0EC83B6F974AB041541666BBE250D8410F55C02994F866F047544CNA48O" TargetMode="External"/><Relationship Id="rId36" Type="http://schemas.openxmlformats.org/officeDocument/2006/relationships/hyperlink" Target="consultantplus://offline/ref=C56AB53CC7B9914AA01D799B6B0EC83B6F904FB649551666BBE250D8410F55C02994F866F047544CNA4CO" TargetMode="External"/><Relationship Id="rId49" Type="http://schemas.openxmlformats.org/officeDocument/2006/relationships/hyperlink" Target="consultantplus://offline/ref=C56AB53CC7B9914AA01D799B6B0EC83B6F974AB041541666BBE250D8410F55C02994F866F0475544NA4EO" TargetMode="External"/><Relationship Id="rId57" Type="http://schemas.openxmlformats.org/officeDocument/2006/relationships/hyperlink" Target="consultantplus://offline/ref=C56AB53CC7B9914AA01D799B6B0EC83B6F974AB041541666BBE250D8410F55C02994F866F0475546NA49O" TargetMode="External"/><Relationship Id="rId10" Type="http://schemas.openxmlformats.org/officeDocument/2006/relationships/hyperlink" Target="consultantplus://offline/ref=C56AB53CC7B9914AA01D799B6B0EC83B6F9E4CB848551666BBE250D8410F55C02994F866F0475443NA49O" TargetMode="External"/><Relationship Id="rId31" Type="http://schemas.openxmlformats.org/officeDocument/2006/relationships/hyperlink" Target="consultantplus://offline/ref=C56AB53CC7B9914AA01D799B6B0EC83B6F904FB649551666BBE250D8410F55C02994F866F047544CNA4DO" TargetMode="External"/><Relationship Id="rId44" Type="http://schemas.openxmlformats.org/officeDocument/2006/relationships/hyperlink" Target="consultantplus://offline/ref=C56AB53CC7B9914AA01D799B6B0EC83B6F904FB649551666BBE250D8410F55C02994F866F047544CNA43O" TargetMode="External"/><Relationship Id="rId52" Type="http://schemas.openxmlformats.org/officeDocument/2006/relationships/hyperlink" Target="consultantplus://offline/ref=C56AB53CC7B9914AA01D799B6B0EC83B6F904FB649551666BBE250D8410F55C02994F866F047544DNA4AO" TargetMode="External"/><Relationship Id="rId60" Type="http://schemas.openxmlformats.org/officeDocument/2006/relationships/hyperlink" Target="consultantplus://offline/ref=C56AB53CC7B9914AA01D799B6B0EC83B6F904FB649551666BBE250D8410F55C02994F866F047544DNA4CO" TargetMode="External"/><Relationship Id="rId65" Type="http://schemas.openxmlformats.org/officeDocument/2006/relationships/hyperlink" Target="consultantplus://offline/ref=C56AB53CC7B9914AA01D799B6B0EC83B6F9E4CB848551666BBE250D8410F55C02994F866F0475443NA4FO" TargetMode="External"/><Relationship Id="rId73" Type="http://schemas.openxmlformats.org/officeDocument/2006/relationships/hyperlink" Target="consultantplus://offline/ref=C56AB53CC7B9914AA01D799B6B0EC83B6B9645B94A5A4B6CB3BB5CDAN446O" TargetMode="External"/><Relationship Id="rId4" Type="http://schemas.openxmlformats.org/officeDocument/2006/relationships/webSettings" Target="webSettings.xml"/><Relationship Id="rId9" Type="http://schemas.openxmlformats.org/officeDocument/2006/relationships/hyperlink" Target="consultantplus://offline/ref=C56AB53CC7B9914AA01D799B6B0EC83B6F904FB649551666BBE250D8410F55C02994F866F047544CNA4BO" TargetMode="External"/><Relationship Id="rId13" Type="http://schemas.openxmlformats.org/officeDocument/2006/relationships/hyperlink" Target="consultantplus://offline/ref=C56AB53CC7B9914AA01D668A7E0EC83B6C9744B14A521666BBE250D8410F55C02994F866F0475640NA4CO" TargetMode="External"/><Relationship Id="rId18" Type="http://schemas.openxmlformats.org/officeDocument/2006/relationships/hyperlink" Target="consultantplus://offline/ref=C56AB53CC7B9914AA01D799B6B0EC83B6F974AB041541666BBE250D8410F55C02994F866F0475443NA48O" TargetMode="External"/><Relationship Id="rId39" Type="http://schemas.openxmlformats.org/officeDocument/2006/relationships/hyperlink" Target="consultantplus://offline/ref=C56AB53CC7B9914AA01D799B6B0EC83B6F974AB041541666BBE250D8410F55C02994F866F0475544NA4AO" TargetMode="External"/><Relationship Id="rId34" Type="http://schemas.openxmlformats.org/officeDocument/2006/relationships/hyperlink" Target="consultantplus://offline/ref=C56AB53CC7B9914AA01D799B6B0EC83B6F974AB041541666BBE250D8410F55C02994F866F047544DNA4AO" TargetMode="External"/><Relationship Id="rId50" Type="http://schemas.openxmlformats.org/officeDocument/2006/relationships/hyperlink" Target="consultantplus://offline/ref=C56AB53CC7B9914AA01D799B6B0EC83B6F904FB649551666BBE250D8410F55C02994F866F047544DNA4BO" TargetMode="External"/><Relationship Id="rId55" Type="http://schemas.openxmlformats.org/officeDocument/2006/relationships/hyperlink" Target="consultantplus://offline/ref=C56AB53CC7B9914AA01D799B6B0EC83B6F974AB041541666BBE250D8410F55C02994F866F0475546NA4AO" TargetMode="External"/><Relationship Id="rId76" Type="http://schemas.openxmlformats.org/officeDocument/2006/relationships/fontTable" Target="fontTable.xml"/><Relationship Id="rId7" Type="http://schemas.openxmlformats.org/officeDocument/2006/relationships/hyperlink" Target="consultantplus://offline/ref=C56AB53CC7B9914AA01D799B6B0EC83B6F9544B94C571666BBE250D8410F55C02994F866F0475444NA43O" TargetMode="External"/><Relationship Id="rId71" Type="http://schemas.openxmlformats.org/officeDocument/2006/relationships/hyperlink" Target="consultantplus://offline/ref=C56AB53CC7B9914AA01D799B6B0EC83B6F974AB041541666BBE250D8410F55C02994F866F0475546NA4FO" TargetMode="External"/><Relationship Id="rId2" Type="http://schemas.microsoft.com/office/2007/relationships/stylesWithEffects" Target="stylesWithEffects.xml"/><Relationship Id="rId29" Type="http://schemas.openxmlformats.org/officeDocument/2006/relationships/hyperlink" Target="consultantplus://offline/ref=C56AB53CC7B9914AA01D799B6B0EC83B6F974AB041541666BBE250D8410F55C02994F866F047544CNA4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6134</Words>
  <Characters>34967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Леонид Борисович СМОЛЕНСКИЙ</cp:lastModifiedBy>
  <cp:revision>2</cp:revision>
  <dcterms:created xsi:type="dcterms:W3CDTF">2023-03-14T10:50:00Z</dcterms:created>
  <dcterms:modified xsi:type="dcterms:W3CDTF">2023-03-14T10:50:00Z</dcterms:modified>
</cp:coreProperties>
</file>