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F8" w:rsidRPr="00511C95" w:rsidRDefault="005959F8" w:rsidP="0051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C9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3680B" w:rsidRPr="001F1FB4" w:rsidRDefault="005959F8" w:rsidP="0051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FB4">
        <w:rPr>
          <w:rFonts w:ascii="Times New Roman" w:hAnsi="Times New Roman" w:cs="Times New Roman"/>
          <w:b/>
          <w:sz w:val="28"/>
          <w:szCs w:val="28"/>
        </w:rPr>
        <w:t xml:space="preserve">о деятельности в </w:t>
      </w:r>
      <w:r w:rsidR="004D2E83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1F1FB4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</w:t>
      </w:r>
      <w:r w:rsidR="0043680B" w:rsidRPr="001F1F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4B1" w:rsidRDefault="0043680B" w:rsidP="00C1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FB4">
        <w:rPr>
          <w:rFonts w:ascii="Times New Roman" w:hAnsi="Times New Roman" w:cs="Times New Roman"/>
          <w:b/>
          <w:sz w:val="28"/>
          <w:szCs w:val="28"/>
        </w:rPr>
        <w:t>в Ленинградской области</w:t>
      </w:r>
      <w:r w:rsidR="00667A0B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7326C1" w:rsidRPr="001F1FB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164B1" w:rsidRDefault="00C164B1" w:rsidP="00C1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6C1" w:rsidRPr="00C164B1" w:rsidRDefault="00A967AB" w:rsidP="00C16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326C1" w:rsidRPr="00445FCB">
        <w:rPr>
          <w:rFonts w:ascii="Times New Roman" w:hAnsi="Times New Roman"/>
          <w:sz w:val="28"/>
          <w:szCs w:val="28"/>
        </w:rPr>
        <w:t xml:space="preserve">еятельность </w:t>
      </w:r>
      <w:r>
        <w:rPr>
          <w:rFonts w:ascii="Times New Roman" w:hAnsi="Times New Roman"/>
          <w:sz w:val="28"/>
          <w:szCs w:val="28"/>
        </w:rPr>
        <w:t xml:space="preserve">в сфере противодействия коррупции, осуществляемая </w:t>
      </w:r>
      <w:r w:rsidR="007326C1" w:rsidRPr="00445FCB">
        <w:rPr>
          <w:rFonts w:ascii="Times New Roman" w:hAnsi="Times New Roman"/>
          <w:sz w:val="28"/>
          <w:szCs w:val="28"/>
        </w:rPr>
        <w:t>в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совокупности проводимых мероприятий, </w:t>
      </w:r>
      <w:r w:rsidR="007326C1" w:rsidRPr="00445FCB">
        <w:rPr>
          <w:rFonts w:ascii="Times New Roman" w:hAnsi="Times New Roman"/>
          <w:sz w:val="28"/>
          <w:szCs w:val="28"/>
        </w:rPr>
        <w:t>направлена на</w:t>
      </w:r>
      <w:r w:rsidR="00A2498B">
        <w:rPr>
          <w:rFonts w:ascii="Times New Roman" w:hAnsi="Times New Roman"/>
          <w:sz w:val="28"/>
          <w:szCs w:val="28"/>
        </w:rPr>
        <w:t xml:space="preserve"> </w:t>
      </w:r>
      <w:r w:rsidR="007326C1" w:rsidRPr="00445FCB">
        <w:rPr>
          <w:rFonts w:ascii="Times New Roman" w:hAnsi="Times New Roman"/>
          <w:sz w:val="28"/>
          <w:szCs w:val="28"/>
        </w:rPr>
        <w:t>предупреждение коррупционных проявлений, а также на устранение причин и</w:t>
      </w:r>
      <w:r w:rsidR="00A2498B">
        <w:rPr>
          <w:rFonts w:ascii="Times New Roman" w:hAnsi="Times New Roman"/>
          <w:sz w:val="28"/>
          <w:szCs w:val="28"/>
        </w:rPr>
        <w:t xml:space="preserve"> </w:t>
      </w:r>
      <w:r w:rsidR="007326C1" w:rsidRPr="00445FCB">
        <w:rPr>
          <w:rFonts w:ascii="Times New Roman" w:hAnsi="Times New Roman"/>
          <w:sz w:val="28"/>
          <w:szCs w:val="28"/>
        </w:rPr>
        <w:t>условий коррупции, формирование нетерпимого отношения к</w:t>
      </w:r>
      <w:r w:rsidR="00A2498B">
        <w:rPr>
          <w:rFonts w:ascii="Times New Roman" w:hAnsi="Times New Roman"/>
          <w:sz w:val="28"/>
          <w:szCs w:val="28"/>
        </w:rPr>
        <w:t xml:space="preserve"> </w:t>
      </w:r>
      <w:r w:rsidR="007326C1" w:rsidRPr="00445FCB">
        <w:rPr>
          <w:rFonts w:ascii="Times New Roman" w:hAnsi="Times New Roman"/>
          <w:sz w:val="28"/>
          <w:szCs w:val="28"/>
        </w:rPr>
        <w:t xml:space="preserve">коррупции, обеспечение реализации норм </w:t>
      </w:r>
      <w:r w:rsidR="00CA1534">
        <w:rPr>
          <w:rFonts w:ascii="Times New Roman" w:hAnsi="Times New Roman"/>
          <w:sz w:val="28"/>
          <w:szCs w:val="28"/>
        </w:rPr>
        <w:t>законодательства и</w:t>
      </w:r>
      <w:r w:rsidR="00A2498B">
        <w:rPr>
          <w:rFonts w:ascii="Times New Roman" w:hAnsi="Times New Roman"/>
          <w:sz w:val="28"/>
          <w:szCs w:val="28"/>
        </w:rPr>
        <w:t xml:space="preserve"> </w:t>
      </w:r>
      <w:r w:rsidR="007326C1" w:rsidRPr="00445FCB">
        <w:rPr>
          <w:rFonts w:ascii="Times New Roman" w:hAnsi="Times New Roman"/>
          <w:sz w:val="28"/>
          <w:szCs w:val="28"/>
        </w:rPr>
        <w:t>представляет собой систему мер правового, организационного, экономического, информационного и кадрового характера, последовательно реализуемых органами исполнительной власти</w:t>
      </w:r>
      <w:r w:rsidR="00A2498B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7326C1" w:rsidRPr="00445FCB">
        <w:rPr>
          <w:rFonts w:ascii="Times New Roman" w:hAnsi="Times New Roman"/>
          <w:sz w:val="28"/>
          <w:szCs w:val="28"/>
        </w:rPr>
        <w:t xml:space="preserve"> и </w:t>
      </w:r>
      <w:r w:rsidR="00F657E0">
        <w:rPr>
          <w:rFonts w:ascii="Times New Roman" w:hAnsi="Times New Roman"/>
          <w:sz w:val="28"/>
          <w:szCs w:val="28"/>
        </w:rPr>
        <w:t xml:space="preserve">органами </w:t>
      </w:r>
      <w:r w:rsidR="007326C1" w:rsidRPr="00445FCB">
        <w:rPr>
          <w:rFonts w:ascii="Times New Roman" w:hAnsi="Times New Roman"/>
          <w:sz w:val="28"/>
          <w:szCs w:val="28"/>
        </w:rPr>
        <w:t>местного самоуправления Ленинградской области</w:t>
      </w:r>
      <w:r w:rsidR="00445FCB" w:rsidRPr="00445FCB">
        <w:rPr>
          <w:rFonts w:ascii="Times New Roman" w:hAnsi="Times New Roman"/>
          <w:sz w:val="28"/>
          <w:szCs w:val="28"/>
        </w:rPr>
        <w:t xml:space="preserve"> (далее - органы исполнительной власти, органы местного самоуправления)</w:t>
      </w:r>
      <w:r w:rsidR="00EF5A42">
        <w:rPr>
          <w:rFonts w:ascii="Times New Roman" w:hAnsi="Times New Roman"/>
          <w:sz w:val="28"/>
          <w:szCs w:val="28"/>
        </w:rPr>
        <w:t xml:space="preserve"> и</w:t>
      </w:r>
      <w:r w:rsidR="007326C1" w:rsidRPr="00445FCB">
        <w:rPr>
          <w:rFonts w:ascii="Times New Roman" w:hAnsi="Times New Roman"/>
          <w:sz w:val="28"/>
          <w:szCs w:val="28"/>
        </w:rPr>
        <w:t xml:space="preserve"> иными государственными органами Ленинградской области.</w:t>
      </w:r>
    </w:p>
    <w:p w:rsidR="00B26C1C" w:rsidRPr="00445FCB" w:rsidRDefault="00CA1534" w:rsidP="00445F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26C1C"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на территории Ленинградской области единой государственной антикоррупционной политики </w:t>
      </w:r>
      <w:r w:rsidR="00B26C1C" w:rsidRPr="00445FCB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 </w:t>
      </w:r>
      <w:r w:rsidR="006F2C8F" w:rsidRPr="00445FCB">
        <w:rPr>
          <w:rFonts w:ascii="Times New Roman" w:hAnsi="Times New Roman" w:cs="Times New Roman"/>
          <w:sz w:val="28"/>
          <w:szCs w:val="28"/>
        </w:rPr>
        <w:t>осуществлялись</w:t>
      </w:r>
      <w:r w:rsidR="00B26C1C" w:rsidRPr="00445FCB">
        <w:rPr>
          <w:rFonts w:ascii="Times New Roman" w:hAnsi="Times New Roman" w:cs="Times New Roman"/>
          <w:sz w:val="28"/>
          <w:szCs w:val="28"/>
        </w:rPr>
        <w:t xml:space="preserve"> </w:t>
      </w:r>
      <w:r w:rsidR="00B26C1C" w:rsidRPr="00445FCB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нормами федерального и областного законодательства в с</w:t>
      </w:r>
      <w:r>
        <w:rPr>
          <w:rFonts w:ascii="Times New Roman" w:hAnsi="Times New Roman" w:cs="Times New Roman"/>
          <w:color w:val="000000"/>
          <w:sz w:val="28"/>
          <w:szCs w:val="28"/>
        </w:rPr>
        <w:t>фере противодействия коррупции</w:t>
      </w:r>
      <w:r w:rsidR="00B26C1C" w:rsidRPr="00445FCB">
        <w:rPr>
          <w:rFonts w:ascii="Times New Roman" w:hAnsi="Times New Roman" w:cs="Times New Roman"/>
          <w:color w:val="000000"/>
          <w:sz w:val="28"/>
          <w:szCs w:val="28"/>
        </w:rPr>
        <w:t>, положениями Национальной стратегии противодействия коррупции</w:t>
      </w:r>
      <w:r w:rsidR="00445FCB" w:rsidRPr="00445FC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6C1C"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плана противодействия коррупции на 201</w:t>
      </w:r>
      <w:r w:rsidR="00983CFE" w:rsidRPr="00445FC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249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6C1C" w:rsidRPr="00445FC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83CFE" w:rsidRPr="00445FC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26C1C"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B26C1C" w:rsidRPr="006B56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569C" w:rsidRPr="006B5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69C" w:rsidRPr="006B569C">
        <w:rPr>
          <w:rFonts w:ascii="Times New Roman" w:hAnsi="Times New Roman"/>
          <w:sz w:val="28"/>
          <w:szCs w:val="28"/>
        </w:rPr>
        <w:t>утвержденного Указом Президента Российской Федерации от 29.06.2018 № 378</w:t>
      </w:r>
      <w:r w:rsidR="006B569C">
        <w:rPr>
          <w:rFonts w:ascii="Times New Roman" w:hAnsi="Times New Roman"/>
          <w:sz w:val="28"/>
          <w:szCs w:val="28"/>
        </w:rPr>
        <w:t xml:space="preserve"> (далее – Национальный план),</w:t>
      </w:r>
      <w:r w:rsidR="00B26C1C"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а также план</w:t>
      </w:r>
      <w:r w:rsidR="00667A0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26C1C"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коррупции в Ленинградской области </w:t>
      </w:r>
      <w:r w:rsidR="00667A0B">
        <w:rPr>
          <w:rFonts w:ascii="Times New Roman" w:hAnsi="Times New Roman" w:cs="Times New Roman"/>
          <w:sz w:val="28"/>
          <w:szCs w:val="28"/>
        </w:rPr>
        <w:t xml:space="preserve">на 2018-2020 годы, утвержденным постановлением Правительства Ленинградской области </w:t>
      </w:r>
      <w:r w:rsidR="00EF5A42">
        <w:rPr>
          <w:rFonts w:ascii="Times New Roman" w:hAnsi="Times New Roman" w:cs="Times New Roman"/>
          <w:sz w:val="28"/>
          <w:szCs w:val="28"/>
        </w:rPr>
        <w:br/>
      </w:r>
      <w:r w:rsidR="00667A0B">
        <w:rPr>
          <w:rFonts w:ascii="Times New Roman" w:hAnsi="Times New Roman" w:cs="Times New Roman"/>
          <w:sz w:val="28"/>
          <w:szCs w:val="28"/>
        </w:rPr>
        <w:t xml:space="preserve">от </w:t>
      </w:r>
      <w:r w:rsidR="00812B88">
        <w:rPr>
          <w:rFonts w:ascii="Times New Roman" w:hAnsi="Times New Roman" w:cs="Times New Roman"/>
          <w:sz w:val="28"/>
          <w:szCs w:val="28"/>
        </w:rPr>
        <w:t>07.11.2018 № 430 (далее – План на 2018-2020 годы).</w:t>
      </w:r>
    </w:p>
    <w:p w:rsidR="001930FB" w:rsidRPr="00511C95" w:rsidRDefault="001930FB" w:rsidP="00511C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C95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812B88">
        <w:rPr>
          <w:rFonts w:ascii="Times New Roman" w:hAnsi="Times New Roman" w:cs="Times New Roman"/>
          <w:sz w:val="28"/>
          <w:szCs w:val="28"/>
        </w:rPr>
        <w:t>на 2018-2020 годы</w:t>
      </w:r>
      <w:r w:rsidR="00812B88" w:rsidRPr="00511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eastAsia="Calibri" w:hAnsi="Times New Roman" w:cs="Times New Roman"/>
          <w:sz w:val="28"/>
          <w:szCs w:val="28"/>
        </w:rPr>
        <w:t xml:space="preserve">является основным стратегическим документом, в соответствии с которым </w:t>
      </w:r>
      <w:r w:rsidR="0022000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E43011">
        <w:rPr>
          <w:rFonts w:ascii="Times New Roman" w:eastAsia="Calibri" w:hAnsi="Times New Roman" w:cs="Times New Roman"/>
          <w:sz w:val="28"/>
          <w:szCs w:val="28"/>
        </w:rPr>
        <w:t xml:space="preserve"> антикоррупционная работа в Ленинградской области</w:t>
      </w:r>
      <w:r w:rsidR="00BE6535">
        <w:rPr>
          <w:rFonts w:ascii="Times New Roman" w:eastAsia="Calibri" w:hAnsi="Times New Roman" w:cs="Times New Roman"/>
          <w:sz w:val="28"/>
          <w:szCs w:val="28"/>
        </w:rPr>
        <w:t>,</w:t>
      </w:r>
      <w:r w:rsidR="00E4301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11C95">
        <w:rPr>
          <w:rFonts w:ascii="Times New Roman" w:eastAsia="Calibri" w:hAnsi="Times New Roman" w:cs="Times New Roman"/>
          <w:sz w:val="28"/>
          <w:szCs w:val="28"/>
        </w:rPr>
        <w:t>представляет собой комплекс мер антикоррупционной политики, обеспечивающий согласованное осуществление правовых, организационных, образовательных, экономических и иных мероприятий, направленных на противодействие коррупции</w:t>
      </w:r>
      <w:r w:rsidR="00734BE2" w:rsidRPr="00511C95">
        <w:rPr>
          <w:rFonts w:ascii="Times New Roman" w:eastAsia="Calibri" w:hAnsi="Times New Roman" w:cs="Times New Roman"/>
          <w:sz w:val="28"/>
          <w:szCs w:val="28"/>
        </w:rPr>
        <w:t xml:space="preserve"> и достижение конкретных результатов</w:t>
      </w:r>
      <w:r w:rsidRPr="00511C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596" w:rsidRPr="00795596" w:rsidRDefault="001930FB" w:rsidP="007955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596">
        <w:rPr>
          <w:rFonts w:ascii="Times New Roman" w:eastAsia="Calibri" w:hAnsi="Times New Roman" w:cs="Times New Roman"/>
          <w:sz w:val="28"/>
          <w:szCs w:val="28"/>
        </w:rPr>
        <w:t>Деятельность органов исполнительной власти</w:t>
      </w:r>
      <w:r w:rsidR="00445FCB" w:rsidRPr="00795596">
        <w:rPr>
          <w:rFonts w:ascii="Times New Roman" w:eastAsia="Calibri" w:hAnsi="Times New Roman" w:cs="Times New Roman"/>
          <w:sz w:val="28"/>
          <w:szCs w:val="28"/>
        </w:rPr>
        <w:t xml:space="preserve"> и органов местного самоуправления</w:t>
      </w:r>
      <w:r w:rsidRPr="00795596">
        <w:rPr>
          <w:rFonts w:ascii="Times New Roman" w:eastAsia="Calibri" w:hAnsi="Times New Roman" w:cs="Times New Roman"/>
          <w:sz w:val="28"/>
          <w:szCs w:val="28"/>
        </w:rPr>
        <w:t xml:space="preserve"> в сфере противодействия коррупции в 201</w:t>
      </w:r>
      <w:r w:rsidR="004832ED">
        <w:rPr>
          <w:rFonts w:ascii="Times New Roman" w:eastAsia="Calibri" w:hAnsi="Times New Roman" w:cs="Times New Roman"/>
          <w:sz w:val="28"/>
          <w:szCs w:val="28"/>
        </w:rPr>
        <w:t>9</w:t>
      </w:r>
      <w:r w:rsidRPr="00795596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</w:t>
      </w:r>
      <w:r w:rsidR="00E43011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795596">
        <w:rPr>
          <w:rFonts w:ascii="Times New Roman" w:eastAsia="Calibri" w:hAnsi="Times New Roman" w:cs="Times New Roman"/>
          <w:sz w:val="28"/>
          <w:szCs w:val="28"/>
        </w:rPr>
        <w:t xml:space="preserve">на основе ведомственных </w:t>
      </w:r>
      <w:r w:rsidR="00445FCB" w:rsidRPr="00795596">
        <w:rPr>
          <w:rFonts w:ascii="Times New Roman" w:eastAsia="Calibri" w:hAnsi="Times New Roman" w:cs="Times New Roman"/>
          <w:sz w:val="28"/>
          <w:szCs w:val="28"/>
        </w:rPr>
        <w:t xml:space="preserve">и муниципальных </w:t>
      </w:r>
      <w:r w:rsidRPr="00795596">
        <w:rPr>
          <w:rFonts w:ascii="Times New Roman" w:eastAsia="Calibri" w:hAnsi="Times New Roman" w:cs="Times New Roman"/>
          <w:sz w:val="28"/>
          <w:szCs w:val="28"/>
        </w:rPr>
        <w:t xml:space="preserve">планов по противодействию коррупции, разработанных и утвержденных на основе </w:t>
      </w:r>
      <w:r w:rsidR="0088081E" w:rsidRPr="00795596">
        <w:rPr>
          <w:rFonts w:ascii="Times New Roman" w:eastAsia="Calibri" w:hAnsi="Times New Roman" w:cs="Times New Roman"/>
          <w:sz w:val="28"/>
          <w:szCs w:val="28"/>
        </w:rPr>
        <w:t>План</w:t>
      </w:r>
      <w:r w:rsidR="004832ED">
        <w:rPr>
          <w:rFonts w:ascii="Times New Roman" w:eastAsia="Calibri" w:hAnsi="Times New Roman" w:cs="Times New Roman"/>
          <w:sz w:val="28"/>
          <w:szCs w:val="28"/>
        </w:rPr>
        <w:t>а</w:t>
      </w:r>
      <w:r w:rsidR="0088081E" w:rsidRPr="0079559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95596" w:rsidRPr="00795596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88081E" w:rsidRPr="00795596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4832ED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795596" w:rsidRPr="00795596">
        <w:rPr>
          <w:rFonts w:ascii="Times New Roman" w:hAnsi="Times New Roman" w:cs="Times New Roman"/>
          <w:color w:val="000000"/>
          <w:sz w:val="28"/>
          <w:szCs w:val="28"/>
        </w:rPr>
        <w:t>годы.</w:t>
      </w:r>
    </w:p>
    <w:p w:rsidR="001930FB" w:rsidRPr="00511C95" w:rsidRDefault="00197269" w:rsidP="007955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511C95">
        <w:rPr>
          <w:rFonts w:eastAsia="Calibri"/>
          <w:sz w:val="28"/>
          <w:szCs w:val="28"/>
        </w:rPr>
        <w:t xml:space="preserve">Контроль </w:t>
      </w:r>
      <w:r w:rsidR="001930FB" w:rsidRPr="00511C95">
        <w:rPr>
          <w:rFonts w:eastAsia="Calibri"/>
          <w:sz w:val="28"/>
          <w:szCs w:val="28"/>
        </w:rPr>
        <w:t>за организаци</w:t>
      </w:r>
      <w:r w:rsidRPr="00511C95">
        <w:rPr>
          <w:rFonts w:eastAsia="Calibri"/>
          <w:sz w:val="28"/>
          <w:szCs w:val="28"/>
        </w:rPr>
        <w:t>ей</w:t>
      </w:r>
      <w:r w:rsidR="001930FB" w:rsidRPr="00511C95">
        <w:rPr>
          <w:rFonts w:eastAsia="Calibri"/>
          <w:sz w:val="28"/>
          <w:szCs w:val="28"/>
        </w:rPr>
        <w:t xml:space="preserve"> работы по противодействию коррупции в органах </w:t>
      </w:r>
      <w:r w:rsidRPr="00511C95">
        <w:rPr>
          <w:rFonts w:eastAsia="Calibri"/>
          <w:sz w:val="28"/>
          <w:szCs w:val="28"/>
        </w:rPr>
        <w:t xml:space="preserve">исполнительной власти </w:t>
      </w:r>
      <w:r w:rsidR="001930FB" w:rsidRPr="00511C95">
        <w:rPr>
          <w:rFonts w:eastAsia="Calibri"/>
          <w:sz w:val="28"/>
          <w:szCs w:val="28"/>
        </w:rPr>
        <w:t xml:space="preserve">и органах местного самоуправления возложен на руководителей </w:t>
      </w:r>
      <w:r w:rsidRPr="00511C95">
        <w:rPr>
          <w:rFonts w:eastAsia="Calibri"/>
          <w:sz w:val="28"/>
          <w:szCs w:val="28"/>
        </w:rPr>
        <w:t>данных органов.</w:t>
      </w:r>
    </w:p>
    <w:p w:rsidR="00433784" w:rsidRDefault="0043378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b/>
          <w:color w:val="000000"/>
          <w:sz w:val="28"/>
          <w:szCs w:val="28"/>
          <w:lang w:val="en-US"/>
        </w:rPr>
        <w:br w:type="page"/>
      </w:r>
    </w:p>
    <w:p w:rsidR="00B30E22" w:rsidRPr="00653D32" w:rsidRDefault="0043680B" w:rsidP="00297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53D32">
        <w:rPr>
          <w:b/>
          <w:color w:val="000000"/>
          <w:sz w:val="28"/>
          <w:szCs w:val="28"/>
          <w:lang w:val="en-US"/>
        </w:rPr>
        <w:lastRenderedPageBreak/>
        <w:t>I</w:t>
      </w:r>
      <w:r w:rsidRPr="00653D32">
        <w:rPr>
          <w:b/>
          <w:color w:val="000000"/>
          <w:sz w:val="28"/>
          <w:szCs w:val="28"/>
        </w:rPr>
        <w:t xml:space="preserve">. </w:t>
      </w:r>
      <w:r w:rsidR="00B902F1" w:rsidRPr="00653D32">
        <w:rPr>
          <w:b/>
          <w:color w:val="000000"/>
          <w:sz w:val="28"/>
          <w:szCs w:val="28"/>
        </w:rPr>
        <w:t>О п</w:t>
      </w:r>
      <w:r w:rsidR="00B30E22" w:rsidRPr="00653D32">
        <w:rPr>
          <w:b/>
          <w:color w:val="000000"/>
          <w:sz w:val="28"/>
          <w:szCs w:val="28"/>
        </w:rPr>
        <w:t>равово</w:t>
      </w:r>
      <w:r w:rsidR="00B902F1" w:rsidRPr="00653D32">
        <w:rPr>
          <w:b/>
          <w:color w:val="000000"/>
          <w:sz w:val="28"/>
          <w:szCs w:val="28"/>
        </w:rPr>
        <w:t>м</w:t>
      </w:r>
      <w:r w:rsidR="00B30E22" w:rsidRPr="00653D32">
        <w:rPr>
          <w:b/>
          <w:color w:val="000000"/>
          <w:sz w:val="28"/>
          <w:szCs w:val="28"/>
        </w:rPr>
        <w:t xml:space="preserve"> регулировани</w:t>
      </w:r>
      <w:r w:rsidR="006F2C8F" w:rsidRPr="00653D32">
        <w:rPr>
          <w:b/>
          <w:color w:val="000000"/>
          <w:sz w:val="28"/>
          <w:szCs w:val="28"/>
        </w:rPr>
        <w:t>и</w:t>
      </w:r>
    </w:p>
    <w:p w:rsidR="001930FB" w:rsidRPr="00653D32" w:rsidRDefault="00B30E22" w:rsidP="00297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53D32">
        <w:rPr>
          <w:b/>
          <w:color w:val="000000"/>
          <w:sz w:val="28"/>
          <w:szCs w:val="28"/>
        </w:rPr>
        <w:t>деятельности в сфере противодействия коррупции</w:t>
      </w:r>
    </w:p>
    <w:p w:rsidR="00B30E22" w:rsidRPr="00653D32" w:rsidRDefault="00B30E22" w:rsidP="00297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24F48" w:rsidRPr="00511C95" w:rsidRDefault="00B26C1C" w:rsidP="00297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1C95">
        <w:rPr>
          <w:color w:val="000000"/>
          <w:sz w:val="28"/>
          <w:szCs w:val="28"/>
        </w:rPr>
        <w:t>Одним из главных направлений обеспечения государственной политики в сфере противодействия коррупции является совершенствование правового регулирования.</w:t>
      </w:r>
    </w:p>
    <w:p w:rsidR="00445FCB" w:rsidRPr="00C164B1" w:rsidRDefault="00445FCB" w:rsidP="006B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С учетом требований антикоррупционного законодательства в 201</w:t>
      </w:r>
      <w:r w:rsidR="00405674" w:rsidRPr="00C164B1">
        <w:rPr>
          <w:rFonts w:ascii="Times New Roman" w:hAnsi="Times New Roman" w:cs="Times New Roman"/>
          <w:sz w:val="28"/>
          <w:szCs w:val="28"/>
        </w:rPr>
        <w:t>9</w:t>
      </w:r>
      <w:r w:rsidRPr="00C164B1">
        <w:rPr>
          <w:rFonts w:ascii="Times New Roman" w:hAnsi="Times New Roman" w:cs="Times New Roman"/>
          <w:sz w:val="28"/>
          <w:szCs w:val="28"/>
        </w:rPr>
        <w:t xml:space="preserve"> году приняты </w:t>
      </w:r>
      <w:r w:rsidR="00C164B1" w:rsidRPr="00C164B1">
        <w:rPr>
          <w:rFonts w:ascii="Times New Roman" w:hAnsi="Times New Roman" w:cs="Times New Roman"/>
          <w:sz w:val="28"/>
          <w:szCs w:val="28"/>
        </w:rPr>
        <w:t>нормативн</w:t>
      </w:r>
      <w:r w:rsidR="00CA1534">
        <w:rPr>
          <w:rFonts w:ascii="Times New Roman" w:hAnsi="Times New Roman" w:cs="Times New Roman"/>
          <w:sz w:val="28"/>
          <w:szCs w:val="28"/>
        </w:rPr>
        <w:t xml:space="preserve">ые </w:t>
      </w:r>
      <w:r w:rsidR="00C164B1" w:rsidRPr="00C164B1">
        <w:rPr>
          <w:rFonts w:ascii="Times New Roman" w:hAnsi="Times New Roman" w:cs="Times New Roman"/>
          <w:sz w:val="28"/>
          <w:szCs w:val="28"/>
        </w:rPr>
        <w:t>правовые акты Ленинградской области</w:t>
      </w:r>
      <w:r w:rsidR="00C164B1">
        <w:rPr>
          <w:rFonts w:ascii="Times New Roman" w:hAnsi="Times New Roman" w:cs="Times New Roman"/>
          <w:sz w:val="28"/>
          <w:szCs w:val="28"/>
        </w:rPr>
        <w:t xml:space="preserve"> (далее – НПА ЛО)</w:t>
      </w:r>
      <w:r w:rsidR="00CA1534">
        <w:rPr>
          <w:rFonts w:ascii="Times New Roman" w:hAnsi="Times New Roman" w:cs="Times New Roman"/>
          <w:sz w:val="28"/>
          <w:szCs w:val="28"/>
        </w:rPr>
        <w:t>, а также</w:t>
      </w:r>
      <w:r w:rsidRPr="00C164B1">
        <w:rPr>
          <w:rFonts w:ascii="Times New Roman" w:hAnsi="Times New Roman" w:cs="Times New Roman"/>
          <w:sz w:val="28"/>
          <w:szCs w:val="28"/>
        </w:rPr>
        <w:t xml:space="preserve"> внесены необходимые изменения и дополнения в действующие</w:t>
      </w:r>
      <w:r w:rsidR="00C164B1">
        <w:rPr>
          <w:rFonts w:ascii="Times New Roman" w:hAnsi="Times New Roman" w:cs="Times New Roman"/>
          <w:sz w:val="28"/>
          <w:szCs w:val="28"/>
        </w:rPr>
        <w:t xml:space="preserve"> НПА ЛО</w:t>
      </w:r>
      <w:r w:rsidRPr="00C164B1">
        <w:rPr>
          <w:rFonts w:ascii="Times New Roman" w:hAnsi="Times New Roman" w:cs="Times New Roman"/>
          <w:sz w:val="28"/>
          <w:szCs w:val="28"/>
        </w:rPr>
        <w:t>.</w:t>
      </w:r>
    </w:p>
    <w:p w:rsidR="000203CB" w:rsidRPr="000203CB" w:rsidRDefault="000203CB" w:rsidP="000203CB">
      <w:pPr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203CB">
        <w:rPr>
          <w:rFonts w:ascii="Times New Roman" w:hAnsi="Times New Roman" w:cs="Times New Roman"/>
          <w:sz w:val="28"/>
          <w:szCs w:val="28"/>
        </w:rPr>
        <w:t>Так, в 2019 году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3CB">
        <w:rPr>
          <w:rFonts w:ascii="Times New Roman" w:hAnsi="Times New Roman" w:cs="Times New Roman"/>
          <w:sz w:val="28"/>
          <w:szCs w:val="28"/>
        </w:rPr>
        <w:t xml:space="preserve">областной закон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</w:t>
      </w:r>
      <w:r w:rsidR="00C164B1">
        <w:rPr>
          <w:rFonts w:ascii="Times New Roman" w:hAnsi="Times New Roman" w:cs="Times New Roman"/>
          <w:sz w:val="28"/>
          <w:szCs w:val="28"/>
        </w:rPr>
        <w:t xml:space="preserve">замещающими указанные должности» (принят </w:t>
      </w:r>
      <w:r w:rsidR="00C164B1" w:rsidRPr="000203CB">
        <w:rPr>
          <w:rFonts w:ascii="Times New Roman" w:hAnsi="Times New Roman" w:cs="Times New Roman"/>
          <w:sz w:val="28"/>
          <w:szCs w:val="28"/>
        </w:rPr>
        <w:t>20.01.2020 № 7-оз</w:t>
      </w:r>
      <w:r w:rsidR="00C164B1">
        <w:rPr>
          <w:rFonts w:ascii="Times New Roman" w:hAnsi="Times New Roman" w:cs="Times New Roman"/>
          <w:sz w:val="28"/>
          <w:szCs w:val="28"/>
        </w:rPr>
        <w:t>).</w:t>
      </w:r>
    </w:p>
    <w:p w:rsidR="007A16CF" w:rsidRPr="00C55CCE" w:rsidRDefault="007A16CF" w:rsidP="007A1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CE">
        <w:rPr>
          <w:rFonts w:ascii="Times New Roman" w:hAnsi="Times New Roman" w:cs="Times New Roman"/>
          <w:sz w:val="28"/>
          <w:szCs w:val="28"/>
        </w:rPr>
        <w:t xml:space="preserve">Помимо этого в 2019 году разработаны и приняты следующие </w:t>
      </w:r>
      <w:r w:rsidR="00C164B1">
        <w:rPr>
          <w:rFonts w:ascii="Times New Roman" w:hAnsi="Times New Roman" w:cs="Times New Roman"/>
          <w:sz w:val="28"/>
          <w:szCs w:val="28"/>
        </w:rPr>
        <w:t xml:space="preserve">НПА ЛО </w:t>
      </w:r>
      <w:r w:rsidRPr="00C55CCE">
        <w:rPr>
          <w:rFonts w:ascii="Times New Roman" w:hAnsi="Times New Roman" w:cs="Times New Roman"/>
          <w:sz w:val="28"/>
          <w:szCs w:val="28"/>
        </w:rPr>
        <w:t>в сфере противодействия коррупции:</w:t>
      </w:r>
    </w:p>
    <w:p w:rsidR="007A16CF" w:rsidRPr="00C55CCE" w:rsidRDefault="007A16CF" w:rsidP="007A1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CE">
        <w:rPr>
          <w:rFonts w:ascii="Times New Roman" w:hAnsi="Times New Roman" w:cs="Times New Roman"/>
          <w:sz w:val="28"/>
          <w:szCs w:val="28"/>
        </w:rPr>
        <w:t>- постановление Правительства Ленинградской области от 23.04.2019 № 177 «О телефонной линии «Противодействие коррупции» в Администрации Ленинградской области»;</w:t>
      </w:r>
    </w:p>
    <w:p w:rsidR="007A16CF" w:rsidRPr="00C55CCE" w:rsidRDefault="007A16CF" w:rsidP="007A16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CCE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Ленинградской области  от 03.07.2019 № 307 «О внесении изменения в постановление Правительства Ленинградской области </w:t>
      </w:r>
      <w:r w:rsidR="00A2498B">
        <w:rPr>
          <w:rFonts w:ascii="Times New Roman" w:hAnsi="Times New Roman" w:cs="Times New Roman"/>
          <w:sz w:val="28"/>
          <w:szCs w:val="28"/>
        </w:rPr>
        <w:br/>
      </w:r>
      <w:r w:rsidRPr="00C55CCE">
        <w:rPr>
          <w:rFonts w:ascii="Times New Roman" w:hAnsi="Times New Roman" w:cs="Times New Roman"/>
          <w:sz w:val="28"/>
          <w:szCs w:val="28"/>
        </w:rPr>
        <w:t>от 25 августа 2009 года № 274 «Об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7A16CF" w:rsidRPr="00C55CCE" w:rsidRDefault="007A16CF" w:rsidP="007A16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CCE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Ленинградской области от 16.09.2019 № 432 «О внесении изменений в постановление Правительства Ленинградской области </w:t>
      </w:r>
      <w:r w:rsidR="00A2498B">
        <w:rPr>
          <w:rFonts w:ascii="Times New Roman" w:hAnsi="Times New Roman" w:cs="Times New Roman"/>
          <w:sz w:val="28"/>
          <w:szCs w:val="28"/>
        </w:rPr>
        <w:br/>
      </w:r>
      <w:r w:rsidRPr="00C55CCE">
        <w:rPr>
          <w:rFonts w:ascii="Times New Roman" w:hAnsi="Times New Roman" w:cs="Times New Roman"/>
          <w:sz w:val="28"/>
          <w:szCs w:val="28"/>
        </w:rPr>
        <w:t>от 07.11.2018 № 430 «Об утверждении Плана противодействия коррупции в Ленинградской области на 2018-2020 годы»;</w:t>
      </w:r>
    </w:p>
    <w:p w:rsidR="007A16CF" w:rsidRPr="00C55CCE" w:rsidRDefault="007A16CF" w:rsidP="007A16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CCE">
        <w:rPr>
          <w:rFonts w:ascii="Times New Roman" w:hAnsi="Times New Roman" w:cs="Times New Roman"/>
          <w:bCs/>
          <w:sz w:val="28"/>
          <w:szCs w:val="28"/>
        </w:rPr>
        <w:t>- постановление Губернатора Ленинградской области от 14.01.2019 № 1-пг «Об утверждении порядка получения государственными гражданскими служащими Ленинградской области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 некоммерческих организаций»;</w:t>
      </w:r>
    </w:p>
    <w:p w:rsidR="007A16CF" w:rsidRDefault="007A16CF" w:rsidP="007A1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C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55CCE">
        <w:rPr>
          <w:rFonts w:ascii="Times New Roman" w:hAnsi="Times New Roman" w:cs="Times New Roman"/>
          <w:sz w:val="28"/>
          <w:szCs w:val="28"/>
        </w:rPr>
        <w:t xml:space="preserve">постановление Губернатора Ленинградской области от 25.02.2019 № 12-пг «О внесении изменений в постановление Губернатора Ленинградской области </w:t>
      </w:r>
      <w:r w:rsidR="00A2498B">
        <w:rPr>
          <w:rFonts w:ascii="Times New Roman" w:hAnsi="Times New Roman" w:cs="Times New Roman"/>
          <w:sz w:val="28"/>
          <w:szCs w:val="28"/>
        </w:rPr>
        <w:br/>
      </w:r>
      <w:r w:rsidRPr="00C55CCE">
        <w:rPr>
          <w:rFonts w:ascii="Times New Roman" w:hAnsi="Times New Roman" w:cs="Times New Roman"/>
          <w:sz w:val="28"/>
          <w:szCs w:val="28"/>
        </w:rPr>
        <w:t xml:space="preserve">от 11 января 2017 года № 2-пг «О делегировании полномочий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</w:t>
      </w:r>
      <w:r w:rsidRPr="00C55CCE">
        <w:rPr>
          <w:rFonts w:ascii="Times New Roman" w:hAnsi="Times New Roman" w:cs="Times New Roman"/>
          <w:sz w:val="28"/>
          <w:szCs w:val="28"/>
        </w:rPr>
        <w:lastRenderedPageBreak/>
        <w:t>имущество и сделок с ним, при осуществлении проверок в целях противодействия коррупции».</w:t>
      </w:r>
    </w:p>
    <w:p w:rsidR="006B4BD6" w:rsidRDefault="006B4BD6" w:rsidP="007A1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BE65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приняты следующие правовые акты</w:t>
      </w:r>
      <w:r w:rsidR="00A2498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24E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E29" w:rsidRDefault="00A24E29" w:rsidP="007A1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Правительства Ленинградской области от 25.03.2019 № 158-р «Об утверждении Плана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2019-2020 годы и Плана мероприятий, направленных на антикоррупционное просвещение обучающихся в Ленинградской области, на 2019 год»</w:t>
      </w:r>
      <w:r w:rsidR="00080FD5">
        <w:rPr>
          <w:rFonts w:ascii="Times New Roman" w:hAnsi="Times New Roman" w:cs="Times New Roman"/>
          <w:sz w:val="28"/>
          <w:szCs w:val="28"/>
        </w:rPr>
        <w:t>;</w:t>
      </w:r>
    </w:p>
    <w:p w:rsidR="00A24E29" w:rsidRPr="00A24E29" w:rsidRDefault="00A24E29" w:rsidP="00D6200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24E29">
        <w:rPr>
          <w:rFonts w:ascii="Times New Roman" w:hAnsi="Times New Roman" w:cs="Times New Roman"/>
          <w:sz w:val="28"/>
          <w:szCs w:val="28"/>
        </w:rPr>
        <w:t xml:space="preserve">- распоряжение Губернатора Ленинградской области от 09.09.2019 № 686-рг </w:t>
      </w:r>
      <w:r w:rsidR="00C164B1">
        <w:rPr>
          <w:rFonts w:ascii="Times New Roman" w:hAnsi="Times New Roman" w:cs="Times New Roman"/>
          <w:sz w:val="28"/>
          <w:szCs w:val="28"/>
        </w:rPr>
        <w:br/>
      </w:r>
      <w:r w:rsidRPr="00A24E29">
        <w:rPr>
          <w:rFonts w:ascii="Times New Roman" w:hAnsi="Times New Roman" w:cs="Times New Roman"/>
          <w:sz w:val="28"/>
          <w:szCs w:val="28"/>
        </w:rPr>
        <w:t>«О проведении антикоррупционного мониторинга органами исполнительной власти Ленинградской области».</w:t>
      </w:r>
    </w:p>
    <w:p w:rsidR="006B4BD6" w:rsidRPr="00C55CCE" w:rsidRDefault="006B4BD6" w:rsidP="00D6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FC8" w:rsidRPr="00653D32" w:rsidRDefault="0043680B" w:rsidP="00D6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653D3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5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2F1" w:rsidRPr="00653D32">
        <w:rPr>
          <w:rFonts w:ascii="Times New Roman" w:hAnsi="Times New Roman" w:cs="Times New Roman"/>
          <w:b/>
          <w:sz w:val="28"/>
          <w:szCs w:val="28"/>
        </w:rPr>
        <w:t>О д</w:t>
      </w:r>
      <w:r w:rsidR="00B30E22" w:rsidRPr="00653D32">
        <w:rPr>
          <w:rFonts w:ascii="Times New Roman" w:hAnsi="Times New Roman" w:cs="Times New Roman"/>
          <w:b/>
          <w:sz w:val="28"/>
          <w:szCs w:val="28"/>
        </w:rPr>
        <w:t>еятельност</w:t>
      </w:r>
      <w:r w:rsidR="00B902F1" w:rsidRPr="00653D32">
        <w:rPr>
          <w:rFonts w:ascii="Times New Roman" w:hAnsi="Times New Roman" w:cs="Times New Roman"/>
          <w:b/>
          <w:sz w:val="28"/>
          <w:szCs w:val="28"/>
        </w:rPr>
        <w:t>и</w:t>
      </w:r>
      <w:r w:rsidR="00B30E22" w:rsidRPr="00653D32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577298" w:rsidRPr="00653D32">
        <w:rPr>
          <w:rFonts w:ascii="Times New Roman" w:hAnsi="Times New Roman" w:cs="Times New Roman"/>
          <w:b/>
          <w:sz w:val="28"/>
          <w:szCs w:val="28"/>
        </w:rPr>
        <w:t>омисси</w:t>
      </w:r>
      <w:r w:rsidR="00B30E22" w:rsidRPr="00653D32">
        <w:rPr>
          <w:rFonts w:ascii="Times New Roman" w:hAnsi="Times New Roman" w:cs="Times New Roman"/>
          <w:b/>
          <w:sz w:val="28"/>
          <w:szCs w:val="28"/>
        </w:rPr>
        <w:t>и</w:t>
      </w:r>
      <w:r w:rsidR="00577298" w:rsidRPr="00653D32">
        <w:rPr>
          <w:rFonts w:ascii="Times New Roman" w:hAnsi="Times New Roman" w:cs="Times New Roman"/>
          <w:b/>
          <w:sz w:val="28"/>
          <w:szCs w:val="28"/>
        </w:rPr>
        <w:t xml:space="preserve"> по координации работы по противодействию </w:t>
      </w:r>
    </w:p>
    <w:p w:rsidR="00577298" w:rsidRPr="00653D32" w:rsidRDefault="00577298" w:rsidP="00D57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32">
        <w:rPr>
          <w:rFonts w:ascii="Times New Roman" w:hAnsi="Times New Roman" w:cs="Times New Roman"/>
          <w:b/>
          <w:sz w:val="28"/>
          <w:szCs w:val="28"/>
        </w:rPr>
        <w:t>коррупции в Ленинградской области</w:t>
      </w:r>
    </w:p>
    <w:p w:rsidR="006F2C8F" w:rsidRPr="00511C95" w:rsidRDefault="006F2C8F" w:rsidP="00297AB5">
      <w:pPr>
        <w:pStyle w:val="ConsPlusNormal"/>
        <w:ind w:firstLine="709"/>
      </w:pPr>
    </w:p>
    <w:p w:rsidR="00577298" w:rsidRPr="00511C95" w:rsidRDefault="00577298" w:rsidP="00297AB5">
      <w:pPr>
        <w:pStyle w:val="ConsPlusNormal"/>
        <w:ind w:firstLine="709"/>
        <w:jc w:val="both"/>
      </w:pPr>
      <w:r w:rsidRPr="00511C95">
        <w:t>В Администрации Ленинградской области во исполнение требований Указа Президента Российской Федерации от 15.07.2015 № 364 «О мерах по совершенствованию организации деятельности в обл</w:t>
      </w:r>
      <w:r w:rsidR="00BE6535">
        <w:t>асти противодействия коррупции»</w:t>
      </w:r>
      <w:r w:rsidRPr="00511C95">
        <w:t xml:space="preserve"> постановлением Губернатора Ленинградской области от 09.10.2015 </w:t>
      </w:r>
      <w:r w:rsidR="00795596">
        <w:br/>
      </w:r>
      <w:r w:rsidR="00D6200D">
        <w:t>№ 64-пг</w:t>
      </w:r>
      <w:r w:rsidRPr="00511C95">
        <w:t xml:space="preserve"> образована комиссия по координации работы по противодействию коррупции в Ленинградской области (далее - Комиссия). </w:t>
      </w:r>
    </w:p>
    <w:p w:rsidR="00577298" w:rsidRPr="00511C95" w:rsidRDefault="00577298" w:rsidP="00297AB5">
      <w:pPr>
        <w:pStyle w:val="ConsPlusNormal"/>
        <w:ind w:firstLine="709"/>
        <w:jc w:val="both"/>
      </w:pPr>
      <w:r w:rsidRPr="00511C95">
        <w:t xml:space="preserve">Постановлением Губернатора Ленинградской области № 64-пг утверждено Положение о Комиссии, </w:t>
      </w:r>
      <w:r w:rsidR="00AB27C7" w:rsidRPr="00511C95">
        <w:t>в соответствии с которым Комиссия является постоянно действующим координационным органом при Гу</w:t>
      </w:r>
      <w:r w:rsidR="00F657E0">
        <w:t>бернаторе Ленинградской области и</w:t>
      </w:r>
      <w:r w:rsidR="00AB27C7" w:rsidRPr="00511C95">
        <w:t xml:space="preserve"> осуществляет свою деятельность во взаимодействии с Управлением Президента Российской Федерации по воп</w:t>
      </w:r>
      <w:r w:rsidR="006F2C8F" w:rsidRPr="00511C95">
        <w:t>росам противодействия коррупции.</w:t>
      </w:r>
      <w:r w:rsidR="00AB27C7" w:rsidRPr="00511C95">
        <w:t xml:space="preserve"> </w:t>
      </w:r>
    </w:p>
    <w:p w:rsidR="004524B9" w:rsidRPr="00511C95" w:rsidRDefault="004524B9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Комиссия обеспечивает:</w:t>
      </w:r>
    </w:p>
    <w:p w:rsidR="004524B9" w:rsidRPr="00511C95" w:rsidRDefault="004524B9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- координацию деятельности Правительства Ленинградской области, органов исполнительной власти и органов местного самоуправления по реализации государственной политики в области противодействия коррупции;</w:t>
      </w:r>
    </w:p>
    <w:p w:rsidR="004524B9" w:rsidRPr="00511C95" w:rsidRDefault="004524B9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- согласованность действий органов исполнительной власти и органов местного самоуправления, а также их взаимодействие с территориальными органами федеральных государственных органов власти при реализации мер по противодействию коррупции в Ленинградской области;</w:t>
      </w:r>
    </w:p>
    <w:p w:rsidR="004524B9" w:rsidRPr="00511C95" w:rsidRDefault="004524B9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- взаимодействие органов исполнительной власти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Ленинградской области;</w:t>
      </w:r>
    </w:p>
    <w:p w:rsidR="004524B9" w:rsidRPr="00511C95" w:rsidRDefault="004524B9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- информирование общественности о проводимой органами исполнительной власти и органами местного самоуправления работе по противодействию коррупции. </w:t>
      </w:r>
    </w:p>
    <w:p w:rsidR="004524B9" w:rsidRPr="00511C95" w:rsidRDefault="004524B9" w:rsidP="00297AB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b w:val="0"/>
          <w:sz w:val="28"/>
          <w:szCs w:val="28"/>
        </w:rPr>
        <w:t>Помимо этого Комиссия выполняет ф</w:t>
      </w:r>
      <w:r w:rsidR="00C164B1">
        <w:rPr>
          <w:rFonts w:ascii="Times New Roman" w:hAnsi="Times New Roman" w:cs="Times New Roman"/>
          <w:b w:val="0"/>
          <w:sz w:val="28"/>
          <w:szCs w:val="28"/>
        </w:rPr>
        <w:t xml:space="preserve">ункции </w:t>
      </w:r>
      <w:r w:rsidRPr="00511C95">
        <w:rPr>
          <w:rFonts w:ascii="Times New Roman" w:hAnsi="Times New Roman" w:cs="Times New Roman"/>
          <w:b w:val="0"/>
          <w:sz w:val="28"/>
          <w:szCs w:val="28"/>
        </w:rPr>
        <w:t>по соблюдению требований к служе</w:t>
      </w:r>
      <w:r w:rsidR="00C164B1">
        <w:rPr>
          <w:rFonts w:ascii="Times New Roman" w:hAnsi="Times New Roman" w:cs="Times New Roman"/>
          <w:b w:val="0"/>
          <w:sz w:val="28"/>
          <w:szCs w:val="28"/>
        </w:rPr>
        <w:t xml:space="preserve">бному (должностному) поведению </w:t>
      </w:r>
      <w:r w:rsidRPr="00511C95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урегулированию конфликта интересов в отношении лиц, замещающих государственные должности Ленинградской области, </w:t>
      </w:r>
      <w:r w:rsidRPr="00511C9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для которых федеральными законами не предусмотрено иное, и рассматривает соответствующие вопросы в порядке, определенном постановлением Губернатора Ленинградской области от </w:t>
      </w:r>
      <w:r w:rsidR="00962FC8">
        <w:rPr>
          <w:rFonts w:ascii="Times New Roman" w:hAnsi="Times New Roman" w:cs="Times New Roman"/>
          <w:b w:val="0"/>
          <w:sz w:val="28"/>
          <w:szCs w:val="28"/>
        </w:rPr>
        <w:t>0</w:t>
      </w:r>
      <w:r w:rsidRPr="00511C95">
        <w:rPr>
          <w:rFonts w:ascii="Times New Roman" w:hAnsi="Times New Roman" w:cs="Times New Roman"/>
          <w:b w:val="0"/>
          <w:sz w:val="28"/>
          <w:szCs w:val="28"/>
        </w:rPr>
        <w:t xml:space="preserve">9.10.2015 № 65-пг «Об утверждении порядка рассмотрения комиссией по координации работы </w:t>
      </w:r>
      <w:r w:rsidR="006F2C8F" w:rsidRPr="00511C95">
        <w:rPr>
          <w:rFonts w:ascii="Times New Roman" w:hAnsi="Times New Roman" w:cs="Times New Roman"/>
          <w:b w:val="0"/>
          <w:sz w:val="28"/>
          <w:szCs w:val="28"/>
        </w:rPr>
        <w:t>по противодействию коррупции в Л</w:t>
      </w:r>
      <w:r w:rsidRPr="00511C95">
        <w:rPr>
          <w:rFonts w:ascii="Times New Roman" w:hAnsi="Times New Roman" w:cs="Times New Roman"/>
          <w:b w:val="0"/>
          <w:sz w:val="28"/>
          <w:szCs w:val="28"/>
        </w:rPr>
        <w:t>енинградской области</w:t>
      </w:r>
      <w:r w:rsidR="006F2C8F" w:rsidRPr="00511C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b w:val="0"/>
          <w:sz w:val="28"/>
          <w:szCs w:val="28"/>
        </w:rPr>
        <w:t>вопросов соблюдения требований к должностному поведению лиц, замещающих отдел</w:t>
      </w:r>
      <w:r w:rsidR="006F2C8F" w:rsidRPr="00511C95">
        <w:rPr>
          <w:rFonts w:ascii="Times New Roman" w:hAnsi="Times New Roman" w:cs="Times New Roman"/>
          <w:b w:val="0"/>
          <w:sz w:val="28"/>
          <w:szCs w:val="28"/>
        </w:rPr>
        <w:t>ьные государственные должности Л</w:t>
      </w:r>
      <w:r w:rsidRPr="00511C95">
        <w:rPr>
          <w:rFonts w:ascii="Times New Roman" w:hAnsi="Times New Roman" w:cs="Times New Roman"/>
          <w:b w:val="0"/>
          <w:sz w:val="28"/>
          <w:szCs w:val="28"/>
        </w:rPr>
        <w:t xml:space="preserve">енинградской области, и урегулирования конфликта интересов». </w:t>
      </w:r>
    </w:p>
    <w:p w:rsidR="00D07A2A" w:rsidRDefault="00423C69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Так, в 2019</w:t>
      </w:r>
      <w:r w:rsidR="00D07A2A">
        <w:rPr>
          <w:color w:val="000000"/>
          <w:szCs w:val="28"/>
        </w:rPr>
        <w:t xml:space="preserve"> году состоялось </w:t>
      </w:r>
      <w:r w:rsidR="00356EB3">
        <w:rPr>
          <w:color w:val="000000"/>
          <w:szCs w:val="28"/>
        </w:rPr>
        <w:t>3</w:t>
      </w:r>
      <w:r w:rsidR="00D07A2A">
        <w:rPr>
          <w:color w:val="000000"/>
          <w:szCs w:val="28"/>
        </w:rPr>
        <w:t xml:space="preserve"> заседания Комиссии по рассмотрению плановых вопросов, на которых</w:t>
      </w:r>
      <w:r w:rsidR="00BE6535">
        <w:rPr>
          <w:color w:val="000000"/>
          <w:szCs w:val="28"/>
        </w:rPr>
        <w:t>,</w:t>
      </w:r>
      <w:r w:rsidR="00D07A2A">
        <w:rPr>
          <w:color w:val="000000"/>
          <w:szCs w:val="28"/>
        </w:rPr>
        <w:t xml:space="preserve"> в том чис</w:t>
      </w:r>
      <w:r w:rsidR="00CA1534">
        <w:rPr>
          <w:color w:val="000000"/>
          <w:szCs w:val="28"/>
        </w:rPr>
        <w:t>ле</w:t>
      </w:r>
      <w:r w:rsidR="00BE6535">
        <w:rPr>
          <w:color w:val="000000"/>
          <w:szCs w:val="28"/>
        </w:rPr>
        <w:t>,</w:t>
      </w:r>
      <w:r w:rsidR="00CA1534">
        <w:rPr>
          <w:color w:val="000000"/>
          <w:szCs w:val="28"/>
        </w:rPr>
        <w:t xml:space="preserve"> заслушивались представители 8</w:t>
      </w:r>
      <w:r w:rsidR="00D07A2A">
        <w:rPr>
          <w:color w:val="000000"/>
          <w:szCs w:val="28"/>
        </w:rPr>
        <w:t xml:space="preserve"> органов исполнительной власти, а именно: </w:t>
      </w:r>
    </w:p>
    <w:p w:rsidR="00D07A2A" w:rsidRDefault="00D07A2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511C95">
        <w:rPr>
          <w:color w:val="000000"/>
          <w:szCs w:val="28"/>
        </w:rPr>
        <w:t xml:space="preserve">- </w:t>
      </w:r>
      <w:r w:rsidR="00C164B1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Губернатора и Правительства Ленинградской области </w:t>
      </w:r>
      <w:r>
        <w:rPr>
          <w:color w:val="000000"/>
          <w:szCs w:val="28"/>
        </w:rPr>
        <w:br/>
        <w:t xml:space="preserve">(далее - </w:t>
      </w:r>
      <w:r w:rsidR="00C164B1">
        <w:rPr>
          <w:color w:val="000000"/>
          <w:szCs w:val="28"/>
        </w:rPr>
        <w:t>Администраци</w:t>
      </w:r>
      <w:r w:rsidR="00EF5A42">
        <w:rPr>
          <w:color w:val="000000"/>
          <w:szCs w:val="28"/>
        </w:rPr>
        <w:t>я</w:t>
      </w:r>
      <w:r>
        <w:rPr>
          <w:color w:val="000000"/>
          <w:szCs w:val="28"/>
        </w:rPr>
        <w:t>);</w:t>
      </w:r>
    </w:p>
    <w:p w:rsidR="00D07A2A" w:rsidRDefault="00D07A2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>
        <w:t>- к</w:t>
      </w:r>
      <w:r w:rsidRPr="005F5333">
        <w:t>омитет</w:t>
      </w:r>
      <w:r>
        <w:t>а</w:t>
      </w:r>
      <w:r w:rsidRPr="005F5333">
        <w:t xml:space="preserve"> </w:t>
      </w:r>
      <w:r w:rsidR="00F97DD2">
        <w:t>государственного заказа</w:t>
      </w:r>
      <w:r>
        <w:t xml:space="preserve"> Ленинградской области</w:t>
      </w:r>
      <w:r w:rsidRPr="00511C95">
        <w:rPr>
          <w:color w:val="000000"/>
          <w:szCs w:val="28"/>
        </w:rPr>
        <w:t>;</w:t>
      </w:r>
    </w:p>
    <w:p w:rsidR="00F97DD2" w:rsidRPr="00511C95" w:rsidRDefault="00F97DD2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контроль</w:t>
      </w:r>
      <w:r w:rsidR="00FA3C28">
        <w:rPr>
          <w:color w:val="000000"/>
          <w:szCs w:val="28"/>
        </w:rPr>
        <w:t>но-ревизионного</w:t>
      </w:r>
      <w:r w:rsidR="00FC4044">
        <w:rPr>
          <w:color w:val="000000"/>
          <w:szCs w:val="28"/>
        </w:rPr>
        <w:t xml:space="preserve"> комитет</w:t>
      </w:r>
      <w:r w:rsidR="00FA3C28">
        <w:rPr>
          <w:color w:val="000000"/>
          <w:szCs w:val="28"/>
        </w:rPr>
        <w:t>а</w:t>
      </w:r>
      <w:r w:rsidR="00FC4044">
        <w:rPr>
          <w:color w:val="000000"/>
          <w:szCs w:val="28"/>
        </w:rPr>
        <w:t xml:space="preserve"> Губ</w:t>
      </w:r>
      <w:r>
        <w:rPr>
          <w:color w:val="000000"/>
          <w:szCs w:val="28"/>
        </w:rPr>
        <w:t>ернатора Ленинградской области;</w:t>
      </w:r>
    </w:p>
    <w:p w:rsidR="00A22BAD" w:rsidRDefault="00A22BAD" w:rsidP="00A22BAD">
      <w:pPr>
        <w:pStyle w:val="2"/>
        <w:spacing w:line="240" w:lineRule="auto"/>
        <w:ind w:left="0" w:firstLine="709"/>
        <w:rPr>
          <w:szCs w:val="28"/>
        </w:rPr>
      </w:pPr>
      <w:r w:rsidRPr="00511C95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к</w:t>
      </w:r>
      <w:r w:rsidRPr="00382041">
        <w:rPr>
          <w:szCs w:val="28"/>
        </w:rPr>
        <w:t>омитет</w:t>
      </w:r>
      <w:r w:rsidR="00FA3C28">
        <w:rPr>
          <w:szCs w:val="28"/>
        </w:rPr>
        <w:t>а</w:t>
      </w:r>
      <w:r w:rsidRPr="00382041">
        <w:rPr>
          <w:szCs w:val="28"/>
        </w:rPr>
        <w:t xml:space="preserve"> правового обеспечения Ленинградской</w:t>
      </w:r>
      <w:r>
        <w:rPr>
          <w:szCs w:val="28"/>
        </w:rPr>
        <w:t xml:space="preserve"> области;</w:t>
      </w:r>
      <w:r w:rsidRPr="00382041">
        <w:rPr>
          <w:szCs w:val="28"/>
        </w:rPr>
        <w:t xml:space="preserve"> </w:t>
      </w:r>
    </w:p>
    <w:p w:rsidR="00A22BAD" w:rsidRPr="00382041" w:rsidRDefault="00A22BAD" w:rsidP="00A22BAD">
      <w:pPr>
        <w:pStyle w:val="2"/>
        <w:spacing w:line="240" w:lineRule="auto"/>
        <w:ind w:left="0" w:firstLine="709"/>
        <w:rPr>
          <w:szCs w:val="28"/>
        </w:rPr>
      </w:pPr>
      <w:r>
        <w:rPr>
          <w:szCs w:val="28"/>
        </w:rPr>
        <w:t>- комитет</w:t>
      </w:r>
      <w:r w:rsidR="00FA3C28">
        <w:rPr>
          <w:szCs w:val="28"/>
        </w:rPr>
        <w:t>а</w:t>
      </w:r>
      <w:r>
        <w:rPr>
          <w:szCs w:val="28"/>
        </w:rPr>
        <w:t xml:space="preserve"> государственного финансового контроля Ленинградской области;</w:t>
      </w:r>
    </w:p>
    <w:p w:rsidR="00D07A2A" w:rsidRPr="00382041" w:rsidRDefault="00D07A2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382041">
        <w:rPr>
          <w:color w:val="000000"/>
          <w:szCs w:val="28"/>
        </w:rPr>
        <w:t xml:space="preserve">- </w:t>
      </w:r>
      <w:r>
        <w:rPr>
          <w:szCs w:val="28"/>
        </w:rPr>
        <w:t>к</w:t>
      </w:r>
      <w:r w:rsidRPr="00382041">
        <w:rPr>
          <w:szCs w:val="28"/>
        </w:rPr>
        <w:t>омитета по печати Ленинградской области</w:t>
      </w:r>
      <w:r w:rsidRPr="00382041">
        <w:rPr>
          <w:color w:val="000000"/>
          <w:szCs w:val="28"/>
        </w:rPr>
        <w:t>;</w:t>
      </w:r>
    </w:p>
    <w:p w:rsidR="00D07A2A" w:rsidRDefault="00D07A2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511C95">
        <w:rPr>
          <w:color w:val="000000"/>
          <w:szCs w:val="28"/>
        </w:rPr>
        <w:t xml:space="preserve">- </w:t>
      </w:r>
      <w:r w:rsidR="006A3B78">
        <w:t>комитет</w:t>
      </w:r>
      <w:r w:rsidR="00FA3C28">
        <w:t>а</w:t>
      </w:r>
      <w:r w:rsidR="006A3B78">
        <w:t xml:space="preserve"> по развитию малого, среднего и потребительского рынка Ленинградской области</w:t>
      </w:r>
      <w:r w:rsidR="00156C79">
        <w:rPr>
          <w:color w:val="000000"/>
          <w:szCs w:val="28"/>
        </w:rPr>
        <w:t>;</w:t>
      </w:r>
    </w:p>
    <w:p w:rsidR="00156C79" w:rsidRDefault="00156C79" w:rsidP="00156C79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56C7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к</w:t>
      </w:r>
      <w:r w:rsidRPr="00156C79">
        <w:rPr>
          <w:rStyle w:val="a7"/>
          <w:rFonts w:ascii="Times New Roman" w:hAnsi="Times New Roman" w:cs="Times New Roman"/>
          <w:b w:val="0"/>
          <w:sz w:val="28"/>
          <w:szCs w:val="28"/>
        </w:rPr>
        <w:t>омитет</w:t>
      </w:r>
      <w:r w:rsidR="00FA3C28">
        <w:rPr>
          <w:rStyle w:val="a7"/>
          <w:rFonts w:ascii="Times New Roman" w:hAnsi="Times New Roman" w:cs="Times New Roman"/>
          <w:b w:val="0"/>
          <w:sz w:val="28"/>
          <w:szCs w:val="28"/>
        </w:rPr>
        <w:t>а</w:t>
      </w:r>
      <w:r w:rsidRPr="00156C7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 местному самоуправлению, межнациональным и межконфессиональным отношениям</w:t>
      </w:r>
      <w:r w:rsidR="00C164B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Ленинградской области.</w:t>
      </w:r>
    </w:p>
    <w:p w:rsidR="00656F4E" w:rsidRDefault="00656F4E" w:rsidP="00656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рассматриваемым вопросам выступ</w:t>
      </w:r>
      <w:r w:rsidR="00CA15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="0098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F4E" w:rsidRDefault="00656F4E" w:rsidP="00656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прокуратур</w:t>
      </w:r>
      <w:r w:rsidR="00FA3C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области;</w:t>
      </w:r>
    </w:p>
    <w:p w:rsidR="00656F4E" w:rsidRPr="0060215D" w:rsidRDefault="00656F4E" w:rsidP="00656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215D">
        <w:rPr>
          <w:rFonts w:ascii="Times New Roman" w:eastAsia="Calibri" w:hAnsi="Times New Roman" w:cs="Times New Roman"/>
          <w:sz w:val="28"/>
          <w:szCs w:val="28"/>
        </w:rPr>
        <w:t>ГУ МВД России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15D">
        <w:rPr>
          <w:rFonts w:ascii="Times New Roman" w:eastAsia="Calibri" w:hAnsi="Times New Roman" w:cs="Times New Roman"/>
          <w:sz w:val="28"/>
          <w:szCs w:val="28"/>
        </w:rPr>
        <w:t>г. Санкт-Петербургу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15D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6F4E" w:rsidRDefault="00656F4E" w:rsidP="00656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3C28">
        <w:rPr>
          <w:rFonts w:ascii="Times New Roman" w:eastAsia="Calibri" w:hAnsi="Times New Roman" w:cs="Times New Roman"/>
          <w:sz w:val="28"/>
          <w:szCs w:val="28"/>
        </w:rPr>
        <w:t>ледственного управления</w:t>
      </w:r>
      <w:r w:rsidRPr="004B3C95">
        <w:rPr>
          <w:rFonts w:ascii="Times New Roman" w:eastAsia="Calibri" w:hAnsi="Times New Roman" w:cs="Times New Roman"/>
          <w:sz w:val="28"/>
          <w:szCs w:val="28"/>
        </w:rPr>
        <w:t xml:space="preserve"> Следственного комитета РФ по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6F4E" w:rsidRPr="004B3C95" w:rsidRDefault="00656F4E" w:rsidP="00656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3C28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Федеральной антимонопольной службы по Ленинградской области.</w:t>
      </w:r>
    </w:p>
    <w:p w:rsidR="00513C3F" w:rsidRPr="00C164B1" w:rsidRDefault="00D07A2A" w:rsidP="00C164B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CA">
        <w:rPr>
          <w:rFonts w:ascii="Times New Roman" w:hAnsi="Times New Roman" w:cs="Times New Roman"/>
          <w:color w:val="000000"/>
          <w:sz w:val="28"/>
          <w:szCs w:val="28"/>
        </w:rPr>
        <w:t xml:space="preserve">Помимо </w:t>
      </w:r>
      <w:r w:rsidR="00A20E75">
        <w:rPr>
          <w:rFonts w:ascii="Times New Roman" w:hAnsi="Times New Roman" w:cs="Times New Roman"/>
          <w:color w:val="000000"/>
          <w:sz w:val="28"/>
          <w:szCs w:val="28"/>
        </w:rPr>
        <w:t xml:space="preserve">этого, </w:t>
      </w:r>
      <w:r w:rsidR="00FC4044">
        <w:rPr>
          <w:rFonts w:ascii="Times New Roman" w:hAnsi="Times New Roman" w:cs="Times New Roman"/>
          <w:color w:val="000000"/>
          <w:sz w:val="28"/>
          <w:szCs w:val="28"/>
        </w:rPr>
        <w:t xml:space="preserve">на одном из заседаний </w:t>
      </w:r>
      <w:r w:rsidR="00CD2C4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C4044">
        <w:rPr>
          <w:rFonts w:ascii="Times New Roman" w:hAnsi="Times New Roman" w:cs="Times New Roman"/>
          <w:color w:val="000000"/>
          <w:sz w:val="28"/>
          <w:szCs w:val="28"/>
        </w:rPr>
        <w:t xml:space="preserve">омиссии </w:t>
      </w:r>
      <w:r w:rsidRPr="00BF2CCA">
        <w:rPr>
          <w:rFonts w:ascii="Times New Roman" w:hAnsi="Times New Roman" w:cs="Times New Roman"/>
          <w:color w:val="000000"/>
          <w:sz w:val="28"/>
          <w:szCs w:val="28"/>
        </w:rPr>
        <w:t>заслушан представит</w:t>
      </w:r>
      <w:r w:rsidR="00CD2C46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Pr="00BF2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C46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</w:t>
      </w:r>
      <w:r w:rsidRPr="00BF2CCA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984377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</w:t>
      </w:r>
      <w:r w:rsidR="00CD2C46">
        <w:rPr>
          <w:rFonts w:ascii="Times New Roman" w:hAnsi="Times New Roman" w:cs="Times New Roman"/>
          <w:color w:val="000000"/>
          <w:sz w:val="28"/>
          <w:szCs w:val="28"/>
        </w:rPr>
        <w:t xml:space="preserve"> о конкретных результатах, достигнутых в </w:t>
      </w:r>
      <w:r w:rsidR="00A20E75">
        <w:rPr>
          <w:rFonts w:ascii="Times New Roman" w:hAnsi="Times New Roman" w:cs="Times New Roman"/>
          <w:color w:val="000000"/>
          <w:sz w:val="28"/>
          <w:szCs w:val="28"/>
        </w:rPr>
        <w:t>сфере противодействия коррупции</w:t>
      </w:r>
      <w:r w:rsidRPr="00BF2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A2A" w:rsidRPr="008370B5" w:rsidRDefault="00D07A2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8370B5">
        <w:rPr>
          <w:color w:val="000000"/>
          <w:szCs w:val="28"/>
        </w:rPr>
        <w:t>Комиссией по результатам рассмотрения вопросов органам исполнительной власти и органам местного самоуправления были даны рекомендации по активизации деятельности в сфере противодействия коррупции, неукоснительному соблюдению норм федерального и областного законодательства, а так</w:t>
      </w:r>
      <w:r w:rsidR="00C164B1">
        <w:rPr>
          <w:color w:val="000000"/>
          <w:szCs w:val="28"/>
        </w:rPr>
        <w:t>же личному контролю руководителями</w:t>
      </w:r>
      <w:r w:rsidRPr="008370B5">
        <w:rPr>
          <w:color w:val="000000"/>
          <w:szCs w:val="28"/>
        </w:rPr>
        <w:t xml:space="preserve"> за исполнением поставленных целей и задач.</w:t>
      </w:r>
    </w:p>
    <w:p w:rsidR="00D07A2A" w:rsidRPr="008370B5" w:rsidRDefault="00CA4B51" w:rsidP="00D07A2A">
      <w:pPr>
        <w:pStyle w:val="ConsPlusNormal"/>
        <w:ind w:firstLine="709"/>
        <w:jc w:val="both"/>
      </w:pPr>
      <w:r>
        <w:t>Н</w:t>
      </w:r>
      <w:r w:rsidR="00D07A2A" w:rsidRPr="008370B5">
        <w:t xml:space="preserve">а заседаниях Комиссии </w:t>
      </w:r>
      <w:r>
        <w:t xml:space="preserve">рассмотрены </w:t>
      </w:r>
      <w:r w:rsidR="00A43956">
        <w:t xml:space="preserve">наиболее актуальные вопросы в сфере противодействия коррупции и </w:t>
      </w:r>
      <w:r w:rsidR="00D07A2A" w:rsidRPr="008370B5">
        <w:t>заслушаны результаты</w:t>
      </w:r>
      <w:r w:rsidR="003240AC" w:rsidRPr="008370B5">
        <w:t xml:space="preserve"> работы по</w:t>
      </w:r>
      <w:r w:rsidR="00D07A2A" w:rsidRPr="008370B5">
        <w:t>:</w:t>
      </w:r>
    </w:p>
    <w:p w:rsidR="00D07A2A" w:rsidRPr="008370B5" w:rsidRDefault="00D07A2A" w:rsidP="00D07A2A">
      <w:pPr>
        <w:pStyle w:val="ConsPlusNormal"/>
        <w:ind w:firstLine="709"/>
        <w:jc w:val="both"/>
      </w:pPr>
      <w:r w:rsidRPr="008370B5">
        <w:t xml:space="preserve">- </w:t>
      </w:r>
      <w:r w:rsidR="008375C5" w:rsidRPr="008370B5">
        <w:t>выработке мер по снижению количества государственных контрактов, заключенных с единственным поставщиком</w:t>
      </w:r>
      <w:r w:rsidRPr="008370B5">
        <w:t>;</w:t>
      </w:r>
    </w:p>
    <w:p w:rsidR="008375C5" w:rsidRPr="008370B5" w:rsidRDefault="008375C5" w:rsidP="00D07A2A">
      <w:pPr>
        <w:pStyle w:val="ConsPlusNormal"/>
        <w:ind w:firstLine="709"/>
        <w:jc w:val="both"/>
      </w:pPr>
      <w:r w:rsidRPr="008370B5">
        <w:t>- выявлен</w:t>
      </w:r>
      <w:r w:rsidR="00432820" w:rsidRPr="008370B5">
        <w:t>ию</w:t>
      </w:r>
      <w:r w:rsidRPr="008370B5">
        <w:t xml:space="preserve"> нарушени</w:t>
      </w:r>
      <w:r w:rsidR="00432820" w:rsidRPr="008370B5">
        <w:t>й</w:t>
      </w:r>
      <w:r w:rsidRPr="008370B5">
        <w:t xml:space="preserve"> законодательства в сфере противодействия коррупции, допущенных должностными лицами органов местного самоуправления при распоряжении землями, находящимися в муниципальной собственности</w:t>
      </w:r>
      <w:r w:rsidR="003240AC" w:rsidRPr="008370B5">
        <w:t>;</w:t>
      </w:r>
    </w:p>
    <w:p w:rsidR="00432820" w:rsidRPr="008370B5" w:rsidRDefault="00D07A2A" w:rsidP="00D07A2A">
      <w:pPr>
        <w:pStyle w:val="ConsPlusNormal"/>
        <w:ind w:firstLine="709"/>
        <w:jc w:val="both"/>
      </w:pPr>
      <w:r w:rsidRPr="008370B5">
        <w:lastRenderedPageBreak/>
        <w:t xml:space="preserve">- </w:t>
      </w:r>
      <w:r w:rsidR="00DC102A" w:rsidRPr="008370B5">
        <w:t xml:space="preserve">установлению </w:t>
      </w:r>
      <w:r w:rsidR="00432820" w:rsidRPr="008370B5">
        <w:t>наиболее распространенных коррупционных</w:t>
      </w:r>
      <w:r w:rsidR="00432820" w:rsidRPr="008370B5">
        <w:br/>
        <w:t>нарушени</w:t>
      </w:r>
      <w:r w:rsidR="00DC102A" w:rsidRPr="008370B5">
        <w:t>й</w:t>
      </w:r>
      <w:r w:rsidR="00432820" w:rsidRPr="008370B5">
        <w:t>, выявленных при осуществлении закупок товаров, работ, услуг в Ленинградской области, и мерах по их устранению</w:t>
      </w:r>
      <w:r w:rsidR="00DC102A" w:rsidRPr="008370B5">
        <w:t>;</w:t>
      </w:r>
    </w:p>
    <w:p w:rsidR="00DC102A" w:rsidRPr="008370B5" w:rsidRDefault="00DC102A" w:rsidP="00D07A2A">
      <w:pPr>
        <w:pStyle w:val="ConsPlusNormal"/>
        <w:ind w:firstLine="709"/>
        <w:jc w:val="both"/>
        <w:rPr>
          <w:b/>
        </w:rPr>
      </w:pPr>
      <w:r w:rsidRPr="008370B5">
        <w:t xml:space="preserve">- </w:t>
      </w:r>
      <w:r w:rsidR="00B11A38" w:rsidRPr="008370B5">
        <w:t>выявлению</w:t>
      </w:r>
      <w:r w:rsidRPr="008370B5">
        <w:t xml:space="preserve"> нарушени</w:t>
      </w:r>
      <w:r w:rsidR="00B11A38" w:rsidRPr="008370B5">
        <w:t>й</w:t>
      </w:r>
      <w:r w:rsidRPr="008370B5">
        <w:t xml:space="preserve"> на государственной гражданск</w:t>
      </w:r>
      <w:r w:rsidR="00BE6535">
        <w:t>ой службе Ленинградской области</w:t>
      </w:r>
      <w:r w:rsidRPr="008370B5">
        <w:t xml:space="preserve"> в части непринятия мер по предотвращению и урегулированию конфликта интересов</w:t>
      </w:r>
      <w:r w:rsidR="00A43956">
        <w:t>;</w:t>
      </w:r>
    </w:p>
    <w:p w:rsidR="00DC102A" w:rsidRPr="008370B5" w:rsidRDefault="00B11A38" w:rsidP="00D07A2A">
      <w:pPr>
        <w:pStyle w:val="ConsPlusNormal"/>
        <w:ind w:firstLine="709"/>
        <w:jc w:val="both"/>
      </w:pPr>
      <w:r w:rsidRPr="008370B5">
        <w:t xml:space="preserve">- выявлению родственников (свойственников) в </w:t>
      </w:r>
      <w:r w:rsidR="00C164B1">
        <w:t xml:space="preserve">государственных </w:t>
      </w:r>
      <w:r w:rsidRPr="008370B5">
        <w:t>организациях, подведомственных органам исполнительной власти</w:t>
      </w:r>
      <w:r w:rsidR="00D320E0">
        <w:t xml:space="preserve"> (далее – государственные организации)</w:t>
      </w:r>
      <w:r w:rsidRPr="008370B5">
        <w:t>;</w:t>
      </w:r>
    </w:p>
    <w:p w:rsidR="00B11A38" w:rsidRPr="008370B5" w:rsidRDefault="00B11A38" w:rsidP="00EF5A42">
      <w:pPr>
        <w:pStyle w:val="ConsPlusNormal"/>
        <w:ind w:firstLine="709"/>
        <w:jc w:val="both"/>
      </w:pPr>
      <w:r w:rsidRPr="008370B5">
        <w:t>- контрол</w:t>
      </w:r>
      <w:r w:rsidR="009567EA" w:rsidRPr="008370B5">
        <w:t>ю</w:t>
      </w:r>
      <w:r w:rsidR="00C164B1">
        <w:t xml:space="preserve"> за</w:t>
      </w:r>
      <w:r w:rsidRPr="008370B5">
        <w:t xml:space="preserve"> распределени</w:t>
      </w:r>
      <w:r w:rsidR="00C164B1">
        <w:t>ем</w:t>
      </w:r>
      <w:r w:rsidRPr="008370B5">
        <w:t xml:space="preserve"> и расходовани</w:t>
      </w:r>
      <w:r w:rsidR="00C164B1">
        <w:t>ем</w:t>
      </w:r>
      <w:r w:rsidRPr="008370B5">
        <w:t xml:space="preserve"> бюджетных средств при реализации программ субсидирования в Ленинградской области, а также </w:t>
      </w:r>
      <w:r w:rsidR="00EF5A42">
        <w:br/>
      </w:r>
      <w:r w:rsidRPr="008370B5">
        <w:t>о выявленных фактах хищения указанных денежных средств</w:t>
      </w:r>
      <w:r w:rsidR="009567EA" w:rsidRPr="008370B5">
        <w:t>;</w:t>
      </w:r>
    </w:p>
    <w:p w:rsidR="00513C3F" w:rsidRDefault="009567EA" w:rsidP="0051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B5">
        <w:rPr>
          <w:rFonts w:ascii="Times New Roman" w:hAnsi="Times New Roman" w:cs="Times New Roman"/>
          <w:sz w:val="28"/>
          <w:szCs w:val="28"/>
        </w:rPr>
        <w:t>- осуществлению контроля</w:t>
      </w:r>
      <w:r w:rsidR="00C20A9F" w:rsidRPr="008370B5">
        <w:rPr>
          <w:rFonts w:ascii="Times New Roman" w:hAnsi="Times New Roman" w:cs="Times New Roman"/>
          <w:sz w:val="28"/>
          <w:szCs w:val="28"/>
        </w:rPr>
        <w:t xml:space="preserve"> в сфере закупок;</w:t>
      </w:r>
    </w:p>
    <w:p w:rsidR="00980699" w:rsidRPr="008370B5" w:rsidRDefault="004D0519" w:rsidP="0051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B5">
        <w:rPr>
          <w:rFonts w:ascii="Times New Roman" w:hAnsi="Times New Roman" w:cs="Times New Roman"/>
          <w:sz w:val="28"/>
          <w:szCs w:val="28"/>
        </w:rPr>
        <w:t>- выявлению нарушений требований законодательства в сфере противодействия коррупции в органах местного самоуправления, выявленных правоохранительными органами Ленинградской области</w:t>
      </w:r>
      <w:r w:rsidR="00980699" w:rsidRPr="008370B5">
        <w:rPr>
          <w:rFonts w:ascii="Times New Roman" w:hAnsi="Times New Roman" w:cs="Times New Roman"/>
          <w:sz w:val="28"/>
          <w:szCs w:val="28"/>
        </w:rPr>
        <w:t>;</w:t>
      </w:r>
    </w:p>
    <w:p w:rsidR="00445D8B" w:rsidRPr="008370B5" w:rsidRDefault="00445D8B" w:rsidP="00513C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8370B5">
        <w:rPr>
          <w:rFonts w:eastAsia="Times New Roman"/>
          <w:lang w:eastAsia="ru-RU"/>
        </w:rPr>
        <w:t>- принятию дополнительных мер, направленных на 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</w:r>
      <w:r w:rsidR="001714B9">
        <w:rPr>
          <w:rFonts w:eastAsia="Times New Roman"/>
          <w:lang w:eastAsia="ru-RU"/>
        </w:rPr>
        <w:t>.</w:t>
      </w:r>
    </w:p>
    <w:p w:rsidR="00445D8B" w:rsidRPr="004539A5" w:rsidRDefault="005D7091" w:rsidP="0045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A5">
        <w:rPr>
          <w:rFonts w:ascii="Times New Roman" w:hAnsi="Times New Roman" w:cs="Times New Roman"/>
          <w:sz w:val="28"/>
          <w:szCs w:val="28"/>
        </w:rPr>
        <w:t xml:space="preserve">Также на заседаниях Комиссии </w:t>
      </w:r>
      <w:r w:rsidR="008370B5" w:rsidRPr="004539A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539A5">
        <w:rPr>
          <w:rFonts w:ascii="Times New Roman" w:hAnsi="Times New Roman" w:cs="Times New Roman"/>
          <w:sz w:val="28"/>
          <w:szCs w:val="28"/>
        </w:rPr>
        <w:t>рассмотрены</w:t>
      </w:r>
      <w:r w:rsidR="008370B5" w:rsidRPr="004539A5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4539A5" w:rsidRPr="004539A5">
        <w:rPr>
          <w:rFonts w:ascii="Times New Roman" w:hAnsi="Times New Roman" w:cs="Times New Roman"/>
          <w:sz w:val="28"/>
          <w:szCs w:val="28"/>
        </w:rPr>
        <w:t>мониторинга информации о коррупционных проявлениях в деятельности должностных лиц органов исполнительной власти, других государственных органов, государственных организаций, органов местного самоуправления, содержащейся в обращениях граждан и организаций.</w:t>
      </w:r>
    </w:p>
    <w:p w:rsidR="00D07A2A" w:rsidRPr="00511C95" w:rsidRDefault="00D07A2A" w:rsidP="00C164B1">
      <w:pPr>
        <w:pStyle w:val="2"/>
        <w:spacing w:after="120" w:line="240" w:lineRule="auto"/>
        <w:ind w:left="0" w:firstLine="709"/>
        <w:rPr>
          <w:color w:val="000000"/>
          <w:szCs w:val="28"/>
        </w:rPr>
      </w:pPr>
      <w:r w:rsidRPr="00511C95">
        <w:rPr>
          <w:color w:val="000000"/>
          <w:szCs w:val="28"/>
        </w:rPr>
        <w:t xml:space="preserve">Отчеты </w:t>
      </w:r>
      <w:r w:rsidR="00C164B1" w:rsidRPr="00511C95">
        <w:rPr>
          <w:color w:val="000000"/>
          <w:szCs w:val="28"/>
        </w:rPr>
        <w:t xml:space="preserve">о выполнении поручений и рекомендаций Комиссии </w:t>
      </w:r>
      <w:r w:rsidRPr="00511C95">
        <w:rPr>
          <w:color w:val="000000"/>
          <w:szCs w:val="28"/>
        </w:rPr>
        <w:t>орган</w:t>
      </w:r>
      <w:r w:rsidR="00C164B1">
        <w:rPr>
          <w:color w:val="000000"/>
          <w:szCs w:val="28"/>
        </w:rPr>
        <w:t xml:space="preserve">ами </w:t>
      </w:r>
      <w:r w:rsidRPr="00511C95">
        <w:rPr>
          <w:color w:val="000000"/>
          <w:szCs w:val="28"/>
        </w:rPr>
        <w:t>исполнительной власти и орган</w:t>
      </w:r>
      <w:r w:rsidR="00C164B1">
        <w:rPr>
          <w:color w:val="000000"/>
          <w:szCs w:val="28"/>
        </w:rPr>
        <w:t>ами</w:t>
      </w:r>
      <w:r w:rsidRPr="00511C95">
        <w:rPr>
          <w:color w:val="000000"/>
          <w:szCs w:val="28"/>
        </w:rPr>
        <w:t xml:space="preserve"> местного самоуправления представлялись в Комиссию в соответствии с установленными сроками.</w:t>
      </w:r>
    </w:p>
    <w:p w:rsidR="00D07A2A" w:rsidRDefault="00D07A2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Наряду с изложенным необходимо отметить наиболее значимые мероприятия, организованные и проведенные во исполнение решений Комиссии по итогам рассмотрения плановых вопросов. </w:t>
      </w:r>
    </w:p>
    <w:p w:rsidR="009355AA" w:rsidRDefault="00EC0084" w:rsidP="00C164B1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1163">
        <w:rPr>
          <w:rFonts w:ascii="Times New Roman" w:hAnsi="Times New Roman" w:cs="Times New Roman"/>
          <w:sz w:val="28"/>
          <w:szCs w:val="28"/>
        </w:rPr>
        <w:t xml:space="preserve">. </w:t>
      </w:r>
      <w:r w:rsidR="00947A0C">
        <w:rPr>
          <w:rFonts w:ascii="Times New Roman" w:hAnsi="Times New Roman" w:cs="Times New Roman"/>
          <w:sz w:val="28"/>
          <w:szCs w:val="28"/>
        </w:rPr>
        <w:t>В</w:t>
      </w:r>
      <w:r w:rsidR="00C14093" w:rsidRPr="00F11DB7">
        <w:rPr>
          <w:rFonts w:ascii="Times New Roman" w:hAnsi="Times New Roman" w:cs="Times New Roman"/>
          <w:sz w:val="28"/>
          <w:szCs w:val="28"/>
        </w:rPr>
        <w:t>о исполнение решения Комиссии</w:t>
      </w:r>
      <w:r w:rsidR="00F5206C">
        <w:rPr>
          <w:rFonts w:ascii="Times New Roman" w:hAnsi="Times New Roman" w:cs="Times New Roman"/>
          <w:sz w:val="28"/>
          <w:szCs w:val="28"/>
        </w:rPr>
        <w:t xml:space="preserve"> (п. 1.5 </w:t>
      </w:r>
      <w:r w:rsidR="00BE639C">
        <w:rPr>
          <w:rFonts w:ascii="Times New Roman" w:hAnsi="Times New Roman" w:cs="Times New Roman"/>
          <w:sz w:val="28"/>
          <w:szCs w:val="28"/>
        </w:rPr>
        <w:t>решения</w:t>
      </w:r>
      <w:r w:rsidR="00F5206C">
        <w:rPr>
          <w:rFonts w:ascii="Times New Roman" w:hAnsi="Times New Roman" w:cs="Times New Roman"/>
          <w:sz w:val="28"/>
          <w:szCs w:val="28"/>
        </w:rPr>
        <w:t xml:space="preserve"> Комиссии от </w:t>
      </w:r>
      <w:r w:rsidR="00947A0C">
        <w:rPr>
          <w:rFonts w:ascii="Times New Roman" w:hAnsi="Times New Roman" w:cs="Times New Roman"/>
          <w:sz w:val="28"/>
          <w:szCs w:val="28"/>
        </w:rPr>
        <w:t>27.08.2019 № 3/19</w:t>
      </w:r>
      <w:r w:rsidR="00F5206C">
        <w:rPr>
          <w:rFonts w:ascii="Times New Roman" w:hAnsi="Times New Roman" w:cs="Times New Roman"/>
          <w:sz w:val="28"/>
          <w:szCs w:val="28"/>
        </w:rPr>
        <w:t>)</w:t>
      </w:r>
      <w:r w:rsidR="00C14093" w:rsidRPr="00F11DB7">
        <w:rPr>
          <w:rFonts w:ascii="Times New Roman" w:hAnsi="Times New Roman" w:cs="Times New Roman"/>
          <w:sz w:val="28"/>
          <w:szCs w:val="28"/>
        </w:rPr>
        <w:t xml:space="preserve"> </w:t>
      </w:r>
      <w:r w:rsidR="00F11DB7" w:rsidRPr="00F11DB7">
        <w:rPr>
          <w:rFonts w:ascii="Times New Roman" w:hAnsi="Times New Roman" w:cs="Times New Roman"/>
          <w:sz w:val="28"/>
          <w:szCs w:val="28"/>
        </w:rPr>
        <w:t>комитетом по местному самоуправлению, межнациональным и межконфессиональным отношениям Ленинградской области</w:t>
      </w:r>
      <w:r w:rsidR="00C73456">
        <w:rPr>
          <w:rFonts w:ascii="Times New Roman" w:hAnsi="Times New Roman" w:cs="Times New Roman"/>
          <w:sz w:val="28"/>
          <w:szCs w:val="28"/>
        </w:rPr>
        <w:t xml:space="preserve"> организовано и проведено</w:t>
      </w:r>
      <w:r w:rsidR="00F11DB7" w:rsidRPr="00F11DB7">
        <w:rPr>
          <w:rFonts w:ascii="Times New Roman" w:hAnsi="Times New Roman" w:cs="Times New Roman"/>
          <w:sz w:val="28"/>
          <w:szCs w:val="28"/>
        </w:rPr>
        <w:t xml:space="preserve"> </w:t>
      </w:r>
      <w:r w:rsidR="00C73456">
        <w:rPr>
          <w:rFonts w:ascii="Times New Roman" w:hAnsi="Times New Roman" w:cs="Times New Roman"/>
          <w:sz w:val="28"/>
          <w:szCs w:val="28"/>
        </w:rPr>
        <w:t>совещание</w:t>
      </w:r>
      <w:r w:rsidR="00FB3521">
        <w:rPr>
          <w:rFonts w:ascii="Times New Roman" w:hAnsi="Times New Roman" w:cs="Times New Roman"/>
          <w:sz w:val="28"/>
          <w:szCs w:val="28"/>
        </w:rPr>
        <w:t xml:space="preserve"> при Губернаторе Ленинградской области</w:t>
      </w:r>
      <w:r w:rsidR="00F11DB7" w:rsidRPr="00F11DB7">
        <w:rPr>
          <w:rFonts w:ascii="Times New Roman" w:hAnsi="Times New Roman" w:cs="Times New Roman"/>
          <w:sz w:val="28"/>
          <w:szCs w:val="28"/>
        </w:rPr>
        <w:t xml:space="preserve"> по вопросам нарушений законодательства при распоряжении землями, находящимися в муниципальной собственности, а также осуществления муниципального земельного контроля муниципальными районами (городским округом) Ленинградской области</w:t>
      </w:r>
      <w:r w:rsidR="00C73456">
        <w:rPr>
          <w:rFonts w:ascii="Times New Roman" w:hAnsi="Times New Roman" w:cs="Times New Roman"/>
          <w:sz w:val="28"/>
          <w:szCs w:val="28"/>
        </w:rPr>
        <w:t>, на котором выступ</w:t>
      </w:r>
      <w:r w:rsidR="00C164B1">
        <w:rPr>
          <w:rFonts w:ascii="Times New Roman" w:hAnsi="Times New Roman" w:cs="Times New Roman"/>
          <w:sz w:val="28"/>
          <w:szCs w:val="28"/>
        </w:rPr>
        <w:t>а</w:t>
      </w:r>
      <w:r w:rsidR="00C73456">
        <w:rPr>
          <w:rFonts w:ascii="Times New Roman" w:hAnsi="Times New Roman" w:cs="Times New Roman"/>
          <w:sz w:val="28"/>
          <w:szCs w:val="28"/>
        </w:rPr>
        <w:t>ли</w:t>
      </w:r>
      <w:r w:rsidR="00AA5DA7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C73456">
        <w:rPr>
          <w:rFonts w:ascii="Times New Roman" w:hAnsi="Times New Roman" w:cs="Times New Roman"/>
          <w:sz w:val="28"/>
          <w:szCs w:val="28"/>
        </w:rPr>
        <w:t>:</w:t>
      </w:r>
    </w:p>
    <w:p w:rsidR="00C164B1" w:rsidRDefault="00C73456" w:rsidP="00C164B1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27A">
        <w:rPr>
          <w:rFonts w:ascii="Times New Roman" w:hAnsi="Times New Roman" w:cs="Times New Roman"/>
          <w:sz w:val="28"/>
          <w:szCs w:val="28"/>
        </w:rPr>
        <w:t xml:space="preserve">- </w:t>
      </w:r>
      <w:r w:rsidR="00337542" w:rsidRPr="0088427A">
        <w:rPr>
          <w:rFonts w:ascii="Times New Roman" w:hAnsi="Times New Roman" w:cs="Times New Roman"/>
          <w:sz w:val="28"/>
          <w:szCs w:val="28"/>
        </w:rPr>
        <w:t>администраций Всеволожского и Лужского муниципальных районов Ленинградской области;</w:t>
      </w:r>
    </w:p>
    <w:p w:rsidR="00C164B1" w:rsidRDefault="00337542" w:rsidP="00C164B1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27A">
        <w:rPr>
          <w:rFonts w:ascii="Times New Roman" w:hAnsi="Times New Roman" w:cs="Times New Roman"/>
          <w:sz w:val="28"/>
          <w:szCs w:val="28"/>
        </w:rPr>
        <w:t xml:space="preserve">- </w:t>
      </w:r>
      <w:r w:rsidR="00DD4755" w:rsidRPr="0088427A">
        <w:rPr>
          <w:rFonts w:ascii="Times New Roman" w:hAnsi="Times New Roman" w:cs="Times New Roman"/>
          <w:bCs/>
          <w:sz w:val="28"/>
          <w:szCs w:val="28"/>
        </w:rPr>
        <w:t>Ленинградского областного комитета по управлению государственным имуществом;</w:t>
      </w:r>
    </w:p>
    <w:p w:rsidR="00C164B1" w:rsidRDefault="00AA5DA7" w:rsidP="00C164B1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27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8427A"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Российской Федерации </w:t>
      </w:r>
      <w:r w:rsidRPr="0088427A">
        <w:rPr>
          <w:rFonts w:ascii="Times New Roman" w:hAnsi="Times New Roman" w:cs="Times New Roman"/>
          <w:sz w:val="28"/>
          <w:szCs w:val="28"/>
        </w:rPr>
        <w:br/>
        <w:t>по Ленинградской области;</w:t>
      </w:r>
    </w:p>
    <w:p w:rsidR="00C164B1" w:rsidRDefault="00AA5DA7" w:rsidP="00C164B1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27A">
        <w:rPr>
          <w:rFonts w:ascii="Times New Roman" w:hAnsi="Times New Roman" w:cs="Times New Roman"/>
          <w:sz w:val="28"/>
          <w:szCs w:val="28"/>
        </w:rPr>
        <w:t xml:space="preserve">- </w:t>
      </w:r>
      <w:r w:rsidR="00AC709A" w:rsidRPr="0088427A">
        <w:rPr>
          <w:rFonts w:ascii="Times New Roman" w:hAnsi="Times New Roman" w:cs="Times New Roman"/>
          <w:bCs/>
          <w:sz w:val="28"/>
          <w:szCs w:val="28"/>
        </w:rPr>
        <w:t>прокуратуры Ленинградской области;</w:t>
      </w:r>
    </w:p>
    <w:p w:rsidR="00C164B1" w:rsidRDefault="00AC709A" w:rsidP="00C164B1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2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88427A" w:rsidRPr="0088427A">
        <w:rPr>
          <w:rFonts w:ascii="Times New Roman" w:eastAsia="Calibri" w:hAnsi="Times New Roman" w:cs="Times New Roman"/>
          <w:sz w:val="28"/>
          <w:szCs w:val="28"/>
        </w:rPr>
        <w:t>ГУ МВД России по г. Санкт-Петербургу и Ленинградской области</w:t>
      </w:r>
      <w:r w:rsidR="00EC00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64B1" w:rsidRDefault="0088427A" w:rsidP="00C164B1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8427A">
        <w:rPr>
          <w:rFonts w:ascii="Times New Roman" w:hAnsi="Times New Roman" w:cs="Times New Roman"/>
          <w:bCs/>
          <w:sz w:val="28"/>
          <w:szCs w:val="28"/>
        </w:rPr>
        <w:t>Управления Федеральной службы государственной регистрации, кадастра и картографии по Ленинградской области</w:t>
      </w:r>
      <w:r w:rsidR="00773D1F">
        <w:rPr>
          <w:rFonts w:ascii="Times New Roman" w:hAnsi="Times New Roman" w:cs="Times New Roman"/>
          <w:bCs/>
          <w:sz w:val="28"/>
          <w:szCs w:val="28"/>
        </w:rPr>
        <w:t>;</w:t>
      </w:r>
    </w:p>
    <w:p w:rsidR="00C14093" w:rsidRPr="0088427A" w:rsidRDefault="0088427A" w:rsidP="00C164B1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8427A">
        <w:rPr>
          <w:rFonts w:ascii="Times New Roman" w:hAnsi="Times New Roman" w:cs="Times New Roman"/>
          <w:bCs/>
          <w:sz w:val="28"/>
          <w:szCs w:val="28"/>
        </w:rPr>
        <w:t>Управления Федеральной службы по ветеринарному и фитосанитарному надзору по Санкт-Петербургу, Ленинградской и Псковской областям</w:t>
      </w:r>
      <w:r w:rsidR="00773D1F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164" w:rsidRDefault="00FB3521" w:rsidP="00C164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0E7">
        <w:rPr>
          <w:rFonts w:ascii="Times New Roman" w:hAnsi="Times New Roman" w:cs="Times New Roman"/>
          <w:sz w:val="28"/>
          <w:szCs w:val="28"/>
        </w:rPr>
        <w:t>По результатам указанного совещания</w:t>
      </w:r>
      <w:r w:rsidR="004120E7">
        <w:rPr>
          <w:rFonts w:ascii="Times New Roman" w:hAnsi="Times New Roman" w:cs="Times New Roman"/>
          <w:sz w:val="28"/>
          <w:szCs w:val="28"/>
        </w:rPr>
        <w:t xml:space="preserve"> Губернатором Ленинградской области </w:t>
      </w:r>
      <w:r w:rsidRPr="004120E7">
        <w:rPr>
          <w:rFonts w:ascii="Times New Roman" w:hAnsi="Times New Roman" w:cs="Times New Roman"/>
          <w:sz w:val="28"/>
          <w:szCs w:val="28"/>
        </w:rPr>
        <w:t xml:space="preserve">главам </w:t>
      </w:r>
      <w:r w:rsidR="00101F8C" w:rsidRPr="004120E7">
        <w:rPr>
          <w:rFonts w:ascii="Times New Roman" w:hAnsi="Times New Roman" w:cs="Times New Roman"/>
          <w:sz w:val="28"/>
          <w:szCs w:val="28"/>
        </w:rPr>
        <w:t xml:space="preserve">администраций муниципальных образований Ленинградской области даны </w:t>
      </w:r>
      <w:r w:rsidRPr="004120E7">
        <w:rPr>
          <w:rFonts w:ascii="Times New Roman" w:hAnsi="Times New Roman" w:cs="Times New Roman"/>
          <w:sz w:val="28"/>
          <w:szCs w:val="28"/>
        </w:rPr>
        <w:t>поручения</w:t>
      </w:r>
      <w:r w:rsidR="00101F8C" w:rsidRPr="004120E7">
        <w:rPr>
          <w:rFonts w:ascii="Times New Roman" w:hAnsi="Times New Roman" w:cs="Times New Roman"/>
          <w:sz w:val="28"/>
          <w:szCs w:val="28"/>
        </w:rPr>
        <w:t xml:space="preserve">, направленные на усиление контроля </w:t>
      </w:r>
      <w:r w:rsidR="00B75164" w:rsidRPr="004120E7">
        <w:rPr>
          <w:rFonts w:ascii="Times New Roman" w:hAnsi="Times New Roman" w:cs="Times New Roman"/>
          <w:sz w:val="28"/>
          <w:szCs w:val="28"/>
        </w:rPr>
        <w:t>при распоряжении землями, находящимися в муниципальной собственности, а также осуществлении муниципального земельного контроля</w:t>
      </w:r>
      <w:r w:rsidR="00110388" w:rsidRPr="00412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9F1" w:rsidRDefault="00EC0084" w:rsidP="0071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06C">
        <w:rPr>
          <w:rFonts w:ascii="Times New Roman" w:hAnsi="Times New Roman" w:cs="Times New Roman"/>
          <w:sz w:val="28"/>
          <w:szCs w:val="28"/>
        </w:rPr>
        <w:t xml:space="preserve">. </w:t>
      </w:r>
      <w:r w:rsidR="00947A0C">
        <w:rPr>
          <w:rFonts w:ascii="Times New Roman" w:hAnsi="Times New Roman" w:cs="Times New Roman"/>
          <w:sz w:val="28"/>
          <w:szCs w:val="28"/>
        </w:rPr>
        <w:t>В</w:t>
      </w:r>
      <w:r w:rsidR="00947A0C" w:rsidRPr="00F11DB7">
        <w:rPr>
          <w:rFonts w:ascii="Times New Roman" w:hAnsi="Times New Roman" w:cs="Times New Roman"/>
          <w:sz w:val="28"/>
          <w:szCs w:val="28"/>
        </w:rPr>
        <w:t>о исполнение решения Комиссии</w:t>
      </w:r>
      <w:r w:rsidR="00947A0C">
        <w:rPr>
          <w:rFonts w:ascii="Times New Roman" w:hAnsi="Times New Roman" w:cs="Times New Roman"/>
          <w:sz w:val="28"/>
          <w:szCs w:val="28"/>
        </w:rPr>
        <w:t xml:space="preserve"> (п. 2.3. </w:t>
      </w:r>
      <w:r w:rsidR="00BE639C">
        <w:rPr>
          <w:rFonts w:ascii="Times New Roman" w:hAnsi="Times New Roman" w:cs="Times New Roman"/>
          <w:sz w:val="28"/>
          <w:szCs w:val="28"/>
        </w:rPr>
        <w:t>решения</w:t>
      </w:r>
      <w:r w:rsidR="00947A0C">
        <w:rPr>
          <w:rFonts w:ascii="Times New Roman" w:hAnsi="Times New Roman" w:cs="Times New Roman"/>
          <w:sz w:val="28"/>
          <w:szCs w:val="28"/>
        </w:rPr>
        <w:t xml:space="preserve"> Комиссии от 27.08.2019 № 3/19) </w:t>
      </w:r>
      <w:r w:rsidR="00947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947A0C" w:rsidRPr="00B1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  <w:r w:rsidR="0094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заказа Ленинградской области </w:t>
      </w:r>
      <w:r w:rsidR="00947A0C" w:rsidRPr="00B1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C16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47A0C" w:rsidRPr="00B17D27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513C3F">
        <w:rPr>
          <w:rFonts w:ascii="Times New Roman" w:hAnsi="Times New Roman" w:cs="Times New Roman"/>
          <w:sz w:val="28"/>
          <w:szCs w:val="28"/>
        </w:rPr>
        <w:t>аны</w:t>
      </w:r>
      <w:r w:rsidR="00947A0C" w:rsidRPr="00B17D27">
        <w:rPr>
          <w:rFonts w:ascii="Times New Roman" w:hAnsi="Times New Roman" w:cs="Times New Roman"/>
          <w:sz w:val="28"/>
          <w:szCs w:val="28"/>
        </w:rPr>
        <w:t xml:space="preserve"> показатели эффективности деятельности органов исполнительной власти</w:t>
      </w:r>
      <w:r w:rsidR="00CA1534">
        <w:rPr>
          <w:rFonts w:ascii="Times New Roman" w:hAnsi="Times New Roman" w:cs="Times New Roman"/>
          <w:sz w:val="28"/>
          <w:szCs w:val="28"/>
        </w:rPr>
        <w:t xml:space="preserve">, подлежащие </w:t>
      </w:r>
      <w:r w:rsidR="00947A0C">
        <w:rPr>
          <w:rFonts w:ascii="Times New Roman" w:hAnsi="Times New Roman" w:cs="Times New Roman"/>
          <w:sz w:val="28"/>
          <w:szCs w:val="28"/>
        </w:rPr>
        <w:t>рассм</w:t>
      </w:r>
      <w:r w:rsidR="00CA1534">
        <w:rPr>
          <w:rFonts w:ascii="Times New Roman" w:hAnsi="Times New Roman" w:cs="Times New Roman"/>
          <w:sz w:val="28"/>
          <w:szCs w:val="28"/>
        </w:rPr>
        <w:t>отрению</w:t>
      </w:r>
      <w:r w:rsidR="00947A0C">
        <w:rPr>
          <w:rFonts w:ascii="Times New Roman" w:hAnsi="Times New Roman" w:cs="Times New Roman"/>
          <w:sz w:val="28"/>
          <w:szCs w:val="28"/>
        </w:rPr>
        <w:t xml:space="preserve"> на К</w:t>
      </w:r>
      <w:r w:rsidR="00947A0C" w:rsidRPr="00B17D27">
        <w:rPr>
          <w:rFonts w:ascii="Times New Roman" w:hAnsi="Times New Roman" w:cs="Times New Roman"/>
          <w:sz w:val="28"/>
          <w:szCs w:val="28"/>
        </w:rPr>
        <w:t>адровом совете при Губернаторе Ленинградской области, критерии, касающиеся процедуры проведения торгов на предмет «прозрачности» деятельности и соблюдения требований законодательства.</w:t>
      </w:r>
      <w:r w:rsidR="00716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5DE" w:rsidRDefault="009355AA" w:rsidP="00C605D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A6F" w:rsidRPr="00C605DE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AA5A6F" w:rsidRPr="00C60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дополнительных мер, направленных на 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05DE" w:rsidRPr="00C6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605DE" w:rsidRPr="00C605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омитету по местному самоуправлению, межнациональным и межконфессиональным отношениям Ленинградской области </w:t>
      </w:r>
      <w:r w:rsidR="00D52883">
        <w:rPr>
          <w:rFonts w:ascii="Times New Roman" w:hAnsi="Times New Roman" w:cs="Times New Roman"/>
          <w:sz w:val="28"/>
          <w:szCs w:val="28"/>
        </w:rPr>
        <w:t xml:space="preserve">(п. 5.2. </w:t>
      </w:r>
      <w:r w:rsidR="00131521">
        <w:rPr>
          <w:rFonts w:ascii="Times New Roman" w:hAnsi="Times New Roman" w:cs="Times New Roman"/>
          <w:sz w:val="28"/>
          <w:szCs w:val="28"/>
        </w:rPr>
        <w:t>решения</w:t>
      </w:r>
      <w:r w:rsidR="00D52883">
        <w:rPr>
          <w:rFonts w:ascii="Times New Roman" w:hAnsi="Times New Roman" w:cs="Times New Roman"/>
          <w:sz w:val="28"/>
          <w:szCs w:val="28"/>
        </w:rPr>
        <w:t xml:space="preserve"> Комиссии от 27.08.2019 </w:t>
      </w:r>
      <w:r w:rsidR="00C164B1">
        <w:rPr>
          <w:rFonts w:ascii="Times New Roman" w:hAnsi="Times New Roman" w:cs="Times New Roman"/>
          <w:sz w:val="28"/>
          <w:szCs w:val="28"/>
        </w:rPr>
        <w:br/>
      </w:r>
      <w:r w:rsidR="00D52883">
        <w:rPr>
          <w:rFonts w:ascii="Times New Roman" w:hAnsi="Times New Roman" w:cs="Times New Roman"/>
          <w:sz w:val="28"/>
          <w:szCs w:val="28"/>
        </w:rPr>
        <w:t>№ 3/19)</w:t>
      </w:r>
      <w:r w:rsidR="00C605DE" w:rsidRPr="00C605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05D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поручено</w:t>
      </w:r>
      <w:r w:rsidRPr="00C6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5DE" w:rsidRPr="00C6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C605DE" w:rsidRPr="00C605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C605DE" w:rsidRPr="00C605D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C605DE" w:rsidRPr="00C605D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 повышение квалификации не менее 60 муниципальных служащих Ленинградской области (далее – муниципальные служащие), в должностные обязанности которых входит участие в противодействии коррупции, за счет бюджетных ассигнований, выделенных в рамках Основного мероприятия 3.1. «Научное и методическое обеспечение деятельности органов местного самоуправления Ленинградской области»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14.11.2013 № 399.</w:t>
      </w:r>
    </w:p>
    <w:p w:rsidR="00D52883" w:rsidRPr="003D0917" w:rsidRDefault="000B3918" w:rsidP="00D5288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главам администраций</w:t>
      </w:r>
      <w:r w:rsidR="00D52883" w:rsidRPr="003D09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Бокситогорского</w:t>
      </w:r>
      <w:r w:rsidR="006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3E63" w:rsidRPr="003D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Волосовского, Волховского, Выборгского, Киришского, Ломоносовского, Приозерского, Тосненского</w:t>
      </w:r>
      <w:r w:rsidR="00AB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1C9C" w:rsidRPr="003D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</w:t>
      </w:r>
      <w:r w:rsidR="00AB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Всеволожского </w:t>
      </w:r>
      <w:r w:rsidR="00D52883" w:rsidRPr="003D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B1C9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52883" w:rsidRPr="003D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B1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52883" w:rsidRPr="003D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8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BE65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</w:t>
      </w:r>
      <w:r w:rsidR="007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EF5A4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7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1050">
        <w:rPr>
          <w:rFonts w:ascii="Times New Roman" w:eastAsia="Times New Roman" w:hAnsi="Times New Roman" w:cs="Times New Roman"/>
          <w:sz w:val="28"/>
          <w:szCs w:val="28"/>
          <w:lang w:eastAsia="ru-RU"/>
        </w:rPr>
        <w:t>5.3., 5.4., 5.5., 5.6</w:t>
      </w:r>
      <w:r w:rsidR="00C16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21">
        <w:rPr>
          <w:rFonts w:ascii="Times New Roman" w:hAnsi="Times New Roman" w:cs="Times New Roman"/>
          <w:sz w:val="28"/>
          <w:szCs w:val="28"/>
        </w:rPr>
        <w:t>решения</w:t>
      </w:r>
      <w:r w:rsidR="0014105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164B1">
        <w:rPr>
          <w:rFonts w:ascii="Times New Roman" w:hAnsi="Times New Roman" w:cs="Times New Roman"/>
          <w:sz w:val="28"/>
          <w:szCs w:val="28"/>
        </w:rPr>
        <w:br/>
      </w:r>
      <w:r w:rsidR="00141050">
        <w:rPr>
          <w:rFonts w:ascii="Times New Roman" w:hAnsi="Times New Roman" w:cs="Times New Roman"/>
          <w:sz w:val="28"/>
          <w:szCs w:val="28"/>
        </w:rPr>
        <w:t>от 27.08.2019 № 3/19</w:t>
      </w:r>
      <w:r w:rsidR="00791D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2883" w:rsidRPr="003D091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C164B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</w:t>
      </w:r>
      <w:r w:rsidR="00D52883" w:rsidRPr="003D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году </w:t>
      </w:r>
      <w:r w:rsidR="006D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количество </w:t>
      </w:r>
      <w:r w:rsidR="00D52883" w:rsidRPr="003D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в должностные обязанности которых входит участие в противодействии коррупции,</w:t>
      </w:r>
      <w:r w:rsidR="006D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прошедших повышение квалификации</w:t>
      </w:r>
      <w:r w:rsidR="00D52883" w:rsidRPr="003D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D52883" w:rsidRPr="003D0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муниципального района (поселения)</w:t>
      </w:r>
      <w:r w:rsidR="00C1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="00D52883" w:rsidRPr="003D0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3FF8" w:rsidRPr="00193E10" w:rsidRDefault="001B582C" w:rsidP="00343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64B1">
        <w:rPr>
          <w:rFonts w:ascii="Times New Roman" w:hAnsi="Times New Roman" w:cs="Times New Roman"/>
          <w:sz w:val="28"/>
          <w:szCs w:val="28"/>
        </w:rPr>
        <w:t>Администрацией</w:t>
      </w:r>
      <w:r w:rsidR="00343FF8" w:rsidRPr="00193E10">
        <w:rPr>
          <w:rFonts w:ascii="Times New Roman" w:hAnsi="Times New Roman" w:cs="Times New Roman"/>
          <w:sz w:val="28"/>
          <w:szCs w:val="28"/>
        </w:rPr>
        <w:t xml:space="preserve"> во исполнение решения Совета при полномочном представителе Президента Российской Федерации в Северо-Западном федеральном округе (п. 1.1</w:t>
      </w:r>
      <w:r w:rsidR="00C164B1">
        <w:rPr>
          <w:rFonts w:ascii="Times New Roman" w:hAnsi="Times New Roman" w:cs="Times New Roman"/>
          <w:sz w:val="28"/>
          <w:szCs w:val="28"/>
        </w:rPr>
        <w:t>. протокола от 24.05.</w:t>
      </w:r>
      <w:r w:rsidR="00343FF8" w:rsidRPr="00193E10">
        <w:rPr>
          <w:rFonts w:ascii="Times New Roman" w:hAnsi="Times New Roman" w:cs="Times New Roman"/>
          <w:sz w:val="28"/>
          <w:szCs w:val="28"/>
        </w:rPr>
        <w:t>2019 № 54)</w:t>
      </w:r>
      <w:r w:rsidR="00C164B1">
        <w:rPr>
          <w:rFonts w:ascii="Times New Roman" w:hAnsi="Times New Roman" w:cs="Times New Roman"/>
          <w:sz w:val="28"/>
          <w:szCs w:val="28"/>
        </w:rPr>
        <w:t xml:space="preserve"> проведена работа при осуществлении взаимодействия</w:t>
      </w:r>
      <w:r w:rsidR="00343FF8" w:rsidRPr="00193E10">
        <w:rPr>
          <w:rFonts w:ascii="Times New Roman" w:hAnsi="Times New Roman" w:cs="Times New Roman"/>
          <w:sz w:val="28"/>
          <w:szCs w:val="28"/>
        </w:rPr>
        <w:t xml:space="preserve"> с субъектами профилактики правонарушений, направленная на определение коррупционных рисков, характерных для региона.</w:t>
      </w:r>
    </w:p>
    <w:p w:rsidR="00343FF8" w:rsidRPr="00193E10" w:rsidRDefault="00343FF8" w:rsidP="00343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E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данной работы </w:t>
      </w:r>
      <w:r w:rsidR="00CA1534">
        <w:rPr>
          <w:rFonts w:ascii="Times New Roman" w:eastAsia="Calibri" w:hAnsi="Times New Roman" w:cs="Times New Roman"/>
          <w:sz w:val="28"/>
          <w:szCs w:val="28"/>
        </w:rPr>
        <w:t>организовано взаимодействие с</w:t>
      </w:r>
      <w:r w:rsidRPr="00193E10">
        <w:rPr>
          <w:rFonts w:ascii="Times New Roman" w:eastAsia="Calibri" w:hAnsi="Times New Roman" w:cs="Times New Roman"/>
          <w:sz w:val="28"/>
          <w:szCs w:val="28"/>
        </w:rPr>
        <w:t xml:space="preserve"> Законодательн</w:t>
      </w:r>
      <w:r w:rsidR="00CA1534">
        <w:rPr>
          <w:rFonts w:ascii="Times New Roman" w:eastAsia="Calibri" w:hAnsi="Times New Roman" w:cs="Times New Roman"/>
          <w:sz w:val="28"/>
          <w:szCs w:val="28"/>
        </w:rPr>
        <w:t>ым</w:t>
      </w:r>
      <w:r w:rsidRPr="00193E10">
        <w:rPr>
          <w:rFonts w:ascii="Times New Roman" w:eastAsia="Calibri" w:hAnsi="Times New Roman" w:cs="Times New Roman"/>
          <w:sz w:val="28"/>
          <w:szCs w:val="28"/>
        </w:rPr>
        <w:t xml:space="preserve"> собрани</w:t>
      </w:r>
      <w:r w:rsidR="00CA1534">
        <w:rPr>
          <w:rFonts w:ascii="Times New Roman" w:eastAsia="Calibri" w:hAnsi="Times New Roman" w:cs="Times New Roman"/>
          <w:sz w:val="28"/>
          <w:szCs w:val="28"/>
        </w:rPr>
        <w:t>ем</w:t>
      </w:r>
      <w:r w:rsidRPr="00193E10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и орган</w:t>
      </w:r>
      <w:r w:rsidR="00CA1534">
        <w:rPr>
          <w:rFonts w:ascii="Times New Roman" w:eastAsia="Calibri" w:hAnsi="Times New Roman" w:cs="Times New Roman"/>
          <w:sz w:val="28"/>
          <w:szCs w:val="28"/>
        </w:rPr>
        <w:t>ами</w:t>
      </w:r>
      <w:r w:rsidRPr="00193E10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власти, полученные </w:t>
      </w:r>
      <w:r w:rsidR="00CA1534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Pr="00193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A42">
        <w:rPr>
          <w:rFonts w:ascii="Times New Roman" w:eastAsia="Calibri" w:hAnsi="Times New Roman" w:cs="Times New Roman"/>
          <w:sz w:val="28"/>
          <w:szCs w:val="28"/>
        </w:rPr>
        <w:t xml:space="preserve">обобщены и </w:t>
      </w:r>
      <w:r w:rsidR="00C164B1">
        <w:rPr>
          <w:rFonts w:ascii="Times New Roman" w:eastAsia="Calibri" w:hAnsi="Times New Roman" w:cs="Times New Roman"/>
          <w:sz w:val="28"/>
          <w:szCs w:val="28"/>
        </w:rPr>
        <w:t>проанализированы</w:t>
      </w:r>
      <w:r w:rsidRPr="00193E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43FF8" w:rsidRPr="00193E10" w:rsidRDefault="00343FF8" w:rsidP="00343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E10">
        <w:rPr>
          <w:rFonts w:ascii="Times New Roman" w:eastAsia="Calibri" w:hAnsi="Times New Roman" w:cs="Times New Roman"/>
          <w:sz w:val="28"/>
          <w:szCs w:val="28"/>
        </w:rPr>
        <w:t xml:space="preserve">При определении коррупционных рисков учтены положения Методических рекомендаций, подготовленных Министерством труда и социальной защиты Российской Федерации, а также проведен анализ возможности возникновения коррупционных рисков при исполнении органами исполнительной власти </w:t>
      </w:r>
      <w:r w:rsidR="00C164B1">
        <w:rPr>
          <w:rFonts w:ascii="Times New Roman" w:eastAsia="Calibri" w:hAnsi="Times New Roman" w:cs="Times New Roman"/>
          <w:sz w:val="28"/>
          <w:szCs w:val="28"/>
        </w:rPr>
        <w:t>своих</w:t>
      </w:r>
      <w:r w:rsidRPr="00193E10">
        <w:rPr>
          <w:rFonts w:ascii="Times New Roman" w:eastAsia="Calibri" w:hAnsi="Times New Roman" w:cs="Times New Roman"/>
          <w:sz w:val="28"/>
          <w:szCs w:val="28"/>
        </w:rPr>
        <w:t xml:space="preserve"> функци</w:t>
      </w:r>
      <w:r w:rsidR="00C164B1">
        <w:rPr>
          <w:rFonts w:ascii="Times New Roman" w:eastAsia="Calibri" w:hAnsi="Times New Roman" w:cs="Times New Roman"/>
          <w:sz w:val="28"/>
          <w:szCs w:val="28"/>
        </w:rPr>
        <w:t>й</w:t>
      </w:r>
      <w:r w:rsidRPr="00193E10">
        <w:rPr>
          <w:rFonts w:ascii="Times New Roman" w:eastAsia="Calibri" w:hAnsi="Times New Roman" w:cs="Times New Roman"/>
          <w:sz w:val="28"/>
          <w:szCs w:val="28"/>
        </w:rPr>
        <w:t xml:space="preserve"> и полномочий. </w:t>
      </w:r>
    </w:p>
    <w:p w:rsidR="00E302F9" w:rsidRDefault="001C493C" w:rsidP="00256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работы определены </w:t>
      </w:r>
      <w:r w:rsidRPr="00193E10">
        <w:rPr>
          <w:rFonts w:ascii="Times New Roman" w:hAnsi="Times New Roman" w:cs="Times New Roman"/>
          <w:sz w:val="28"/>
          <w:szCs w:val="28"/>
        </w:rPr>
        <w:t>коррупционны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3E10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3E10">
        <w:rPr>
          <w:rFonts w:ascii="Times New Roman" w:hAnsi="Times New Roman" w:cs="Times New Roman"/>
          <w:sz w:val="28"/>
          <w:szCs w:val="28"/>
        </w:rPr>
        <w:t>, характерны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3E10">
        <w:rPr>
          <w:rFonts w:ascii="Times New Roman" w:hAnsi="Times New Roman" w:cs="Times New Roman"/>
          <w:sz w:val="28"/>
          <w:szCs w:val="28"/>
        </w:rPr>
        <w:t xml:space="preserve"> для </w:t>
      </w:r>
      <w:r w:rsidR="00E302F9">
        <w:rPr>
          <w:rFonts w:ascii="Times New Roman" w:hAnsi="Times New Roman" w:cs="Times New Roman"/>
          <w:sz w:val="28"/>
          <w:szCs w:val="28"/>
        </w:rPr>
        <w:t>Ленинградской области, которые рассмотрены и утверждены Комиссией</w:t>
      </w:r>
      <w:r w:rsidR="00D47EC2">
        <w:rPr>
          <w:rFonts w:ascii="Times New Roman" w:hAnsi="Times New Roman" w:cs="Times New Roman"/>
          <w:sz w:val="28"/>
          <w:szCs w:val="28"/>
        </w:rPr>
        <w:t xml:space="preserve"> 21.11.2019</w:t>
      </w:r>
      <w:r w:rsidR="00E30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A6F" w:rsidRDefault="0023149C" w:rsidP="00256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Pr="0023149C">
        <w:rPr>
          <w:rFonts w:ascii="Times New Roman" w:hAnsi="Times New Roman" w:cs="Times New Roman"/>
          <w:sz w:val="28"/>
          <w:szCs w:val="28"/>
        </w:rPr>
        <w:t xml:space="preserve"> </w:t>
      </w:r>
      <w:r w:rsidRPr="00193E10">
        <w:rPr>
          <w:rFonts w:ascii="Times New Roman" w:hAnsi="Times New Roman" w:cs="Times New Roman"/>
          <w:sz w:val="28"/>
          <w:szCs w:val="28"/>
        </w:rPr>
        <w:t>коррупционны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3E10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93E10">
        <w:rPr>
          <w:rFonts w:ascii="Times New Roman" w:hAnsi="Times New Roman" w:cs="Times New Roman"/>
          <w:sz w:val="28"/>
          <w:szCs w:val="28"/>
        </w:rPr>
        <w:t>, характерны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3E1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Ленинградской области в соответствии с решением Комиссии (</w:t>
      </w:r>
      <w:r w:rsidR="00D65A36">
        <w:rPr>
          <w:rFonts w:ascii="Times New Roman" w:hAnsi="Times New Roman" w:cs="Times New Roman"/>
          <w:sz w:val="28"/>
          <w:szCs w:val="28"/>
        </w:rPr>
        <w:t xml:space="preserve">п. 5.2. решения Комиссии </w:t>
      </w:r>
      <w:r w:rsidR="00C164B1">
        <w:rPr>
          <w:rFonts w:ascii="Times New Roman" w:hAnsi="Times New Roman" w:cs="Times New Roman"/>
          <w:sz w:val="28"/>
          <w:szCs w:val="28"/>
        </w:rPr>
        <w:br/>
      </w:r>
      <w:r w:rsidR="00D65A36">
        <w:rPr>
          <w:rFonts w:ascii="Times New Roman" w:hAnsi="Times New Roman" w:cs="Times New Roman"/>
          <w:sz w:val="28"/>
          <w:szCs w:val="28"/>
        </w:rPr>
        <w:t>от 21.11.2019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2A51">
        <w:rPr>
          <w:rFonts w:ascii="Times New Roman" w:hAnsi="Times New Roman" w:cs="Times New Roman"/>
          <w:sz w:val="28"/>
          <w:szCs w:val="28"/>
        </w:rPr>
        <w:t>,</w:t>
      </w:r>
      <w:r w:rsidR="00D65A36">
        <w:rPr>
          <w:rFonts w:ascii="Times New Roman" w:hAnsi="Times New Roman" w:cs="Times New Roman"/>
          <w:sz w:val="28"/>
          <w:szCs w:val="28"/>
        </w:rPr>
        <w:t xml:space="preserve"> направлена в органы исполнительной власти и органы местного самоуправления для учета и использования в работе. </w:t>
      </w:r>
    </w:p>
    <w:p w:rsidR="00290ED1" w:rsidRDefault="00290ED1" w:rsidP="00290ED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3006E">
        <w:rPr>
          <w:rFonts w:ascii="Times New Roman" w:hAnsi="Times New Roman" w:cs="Times New Roman"/>
          <w:sz w:val="28"/>
          <w:szCs w:val="28"/>
        </w:rPr>
        <w:t>В</w:t>
      </w:r>
      <w:r w:rsidR="00F3006E" w:rsidRPr="00F11DB7">
        <w:rPr>
          <w:rFonts w:ascii="Times New Roman" w:hAnsi="Times New Roman" w:cs="Times New Roman"/>
          <w:sz w:val="28"/>
          <w:szCs w:val="28"/>
        </w:rPr>
        <w:t>о исполнение решения Комиссии</w:t>
      </w:r>
      <w:r w:rsidR="00F3006E">
        <w:rPr>
          <w:rFonts w:ascii="Times New Roman" w:hAnsi="Times New Roman" w:cs="Times New Roman"/>
          <w:sz w:val="28"/>
          <w:szCs w:val="28"/>
        </w:rPr>
        <w:t xml:space="preserve"> (п. 1.4. решения Комиссии от 21.11</w:t>
      </w:r>
      <w:r w:rsidR="00960D6B">
        <w:rPr>
          <w:rFonts w:ascii="Times New Roman" w:hAnsi="Times New Roman" w:cs="Times New Roman"/>
          <w:sz w:val="28"/>
          <w:szCs w:val="28"/>
        </w:rPr>
        <w:t>.2019 № 5</w:t>
      </w:r>
      <w:r w:rsidR="00F3006E">
        <w:rPr>
          <w:rFonts w:ascii="Times New Roman" w:hAnsi="Times New Roman" w:cs="Times New Roman"/>
          <w:sz w:val="28"/>
          <w:szCs w:val="28"/>
        </w:rPr>
        <w:t>/19)</w:t>
      </w:r>
      <w:r w:rsidR="00960D6B">
        <w:rPr>
          <w:rFonts w:ascii="Times New Roman" w:hAnsi="Times New Roman" w:cs="Times New Roman"/>
          <w:sz w:val="28"/>
          <w:szCs w:val="28"/>
        </w:rPr>
        <w:t xml:space="preserve"> </w:t>
      </w:r>
      <w:r w:rsidR="00C164B1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комитетом правового обеспечения Ленинградской области разраб</w:t>
      </w:r>
      <w:r w:rsidR="00960D6B">
        <w:rPr>
          <w:rFonts w:ascii="Times New Roman" w:hAnsi="Times New Roman" w:cs="Times New Roman"/>
          <w:sz w:val="28"/>
          <w:szCs w:val="28"/>
        </w:rPr>
        <w:t>отаны</w:t>
      </w:r>
      <w:r>
        <w:rPr>
          <w:rFonts w:ascii="Times New Roman" w:hAnsi="Times New Roman" w:cs="Times New Roman"/>
          <w:sz w:val="28"/>
          <w:szCs w:val="28"/>
        </w:rPr>
        <w:t xml:space="preserve"> типовы</w:t>
      </w:r>
      <w:r w:rsidR="00960D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60D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(пункт</w:t>
      </w:r>
      <w:r w:rsidR="00960D6B">
        <w:rPr>
          <w:rFonts w:ascii="Times New Roman" w:hAnsi="Times New Roman" w:cs="Times New Roman"/>
          <w:sz w:val="28"/>
          <w:szCs w:val="28"/>
        </w:rPr>
        <w:t>ы</w:t>
      </w:r>
      <w:r w:rsidR="00BE65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трудовые договоры руководителей и работников </w:t>
      </w:r>
      <w:r w:rsidR="000B1579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предусматривающи</w:t>
      </w:r>
      <w:r w:rsidR="00C164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по принятию мер по противодействию коррупции, в том числе по уведомлению о возникшем конфликте интересов или о возможности его возникновения, а также предусматривающи</w:t>
      </w:r>
      <w:r w:rsidR="00C164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меры ответственности за несоблюдение указанной обязанности (далее – Типовые разделы (пункты)</w:t>
      </w:r>
      <w:r w:rsidR="00C164B1">
        <w:rPr>
          <w:rFonts w:ascii="Times New Roman" w:hAnsi="Times New Roman" w:cs="Times New Roman"/>
          <w:sz w:val="28"/>
          <w:szCs w:val="28"/>
        </w:rPr>
        <w:t>)</w:t>
      </w:r>
      <w:r w:rsidR="00CA153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10B3C">
        <w:rPr>
          <w:rFonts w:ascii="Times New Roman" w:hAnsi="Times New Roman" w:cs="Times New Roman"/>
          <w:sz w:val="28"/>
          <w:szCs w:val="28"/>
        </w:rPr>
        <w:t>внедрены в работу государственных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A51" w:rsidRPr="00762A51" w:rsidRDefault="00762A51" w:rsidP="0076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51">
        <w:rPr>
          <w:rFonts w:ascii="Times New Roman" w:hAnsi="Times New Roman" w:cs="Times New Roman"/>
          <w:sz w:val="28"/>
          <w:szCs w:val="28"/>
        </w:rPr>
        <w:t xml:space="preserve">6. </w:t>
      </w:r>
      <w:r w:rsidR="00CB1938">
        <w:rPr>
          <w:rFonts w:ascii="Times New Roman" w:hAnsi="Times New Roman" w:cs="Times New Roman"/>
          <w:sz w:val="28"/>
          <w:szCs w:val="28"/>
        </w:rPr>
        <w:t xml:space="preserve">Также Комиссией были </w:t>
      </w:r>
      <w:r w:rsidRPr="00762A51">
        <w:rPr>
          <w:rFonts w:ascii="Times New Roman" w:hAnsi="Times New Roman" w:cs="Times New Roman"/>
          <w:sz w:val="28"/>
          <w:szCs w:val="28"/>
        </w:rPr>
        <w:t>рассмотрен</w:t>
      </w:r>
      <w:r w:rsidR="00CB1938">
        <w:rPr>
          <w:rFonts w:ascii="Times New Roman" w:hAnsi="Times New Roman" w:cs="Times New Roman"/>
          <w:sz w:val="28"/>
          <w:szCs w:val="28"/>
        </w:rPr>
        <w:t>ы</w:t>
      </w:r>
      <w:r w:rsidRPr="00762A5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B1938">
        <w:rPr>
          <w:rFonts w:ascii="Times New Roman" w:hAnsi="Times New Roman" w:cs="Times New Roman"/>
          <w:sz w:val="28"/>
          <w:szCs w:val="28"/>
        </w:rPr>
        <w:t>ы следующих документов</w:t>
      </w:r>
      <w:r w:rsidRPr="00762A51">
        <w:rPr>
          <w:rFonts w:ascii="Times New Roman" w:hAnsi="Times New Roman" w:cs="Times New Roman"/>
          <w:sz w:val="28"/>
          <w:szCs w:val="28"/>
        </w:rPr>
        <w:t>:</w:t>
      </w:r>
    </w:p>
    <w:p w:rsidR="00762A51" w:rsidRPr="00762A51" w:rsidRDefault="00762A51" w:rsidP="0076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51">
        <w:rPr>
          <w:rFonts w:ascii="Times New Roman" w:hAnsi="Times New Roman" w:cs="Times New Roman"/>
          <w:sz w:val="28"/>
          <w:szCs w:val="28"/>
        </w:rPr>
        <w:t>1) Регламента Комиссии;</w:t>
      </w:r>
    </w:p>
    <w:p w:rsidR="00762A51" w:rsidRPr="00D47EC2" w:rsidRDefault="00762A51" w:rsidP="0076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C2">
        <w:rPr>
          <w:rFonts w:ascii="Times New Roman" w:hAnsi="Times New Roman" w:cs="Times New Roman"/>
          <w:sz w:val="28"/>
          <w:szCs w:val="28"/>
        </w:rPr>
        <w:t xml:space="preserve">2) </w:t>
      </w:r>
      <w:r w:rsidR="00D47EC2" w:rsidRPr="00D47EC2">
        <w:rPr>
          <w:rFonts w:ascii="Times New Roman" w:hAnsi="Times New Roman" w:cs="Times New Roman"/>
          <w:sz w:val="28"/>
          <w:szCs w:val="28"/>
        </w:rPr>
        <w:t>Типового кодекса этики и должностного поведения работников государственных организаций Ленинградской области</w:t>
      </w:r>
      <w:r w:rsidRPr="00D47EC2">
        <w:rPr>
          <w:rFonts w:ascii="Times New Roman" w:hAnsi="Times New Roman" w:cs="Times New Roman"/>
          <w:sz w:val="28"/>
          <w:szCs w:val="28"/>
        </w:rPr>
        <w:t>;</w:t>
      </w:r>
    </w:p>
    <w:p w:rsidR="00762A51" w:rsidRPr="00762A51" w:rsidRDefault="00762A51" w:rsidP="0076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51">
        <w:rPr>
          <w:rFonts w:ascii="Times New Roman" w:hAnsi="Times New Roman" w:cs="Times New Roman"/>
          <w:sz w:val="28"/>
          <w:szCs w:val="28"/>
        </w:rPr>
        <w:t>3) Типового Порядка сообщения лицами, замещающими муниципальные должности в представительном органе муниципального образования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762A51" w:rsidRPr="00762A51" w:rsidRDefault="00762A51" w:rsidP="0076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51">
        <w:rPr>
          <w:rFonts w:ascii="Times New Roman" w:hAnsi="Times New Roman" w:cs="Times New Roman"/>
          <w:sz w:val="28"/>
          <w:szCs w:val="28"/>
        </w:rPr>
        <w:t>4) Типового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опубликования;</w:t>
      </w:r>
    </w:p>
    <w:p w:rsidR="00762A51" w:rsidRPr="00762A51" w:rsidRDefault="00762A51" w:rsidP="0076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51">
        <w:rPr>
          <w:rFonts w:ascii="Times New Roman" w:hAnsi="Times New Roman" w:cs="Times New Roman"/>
          <w:sz w:val="28"/>
          <w:szCs w:val="28"/>
        </w:rPr>
        <w:t>5) Типового Положения о комиссии по соблюдению лицами, замещающими муниципальные должности в представительном органе муниципального образования Ленинградской области</w:t>
      </w:r>
      <w:r w:rsidR="00BE6535">
        <w:rPr>
          <w:rFonts w:ascii="Times New Roman" w:hAnsi="Times New Roman" w:cs="Times New Roman"/>
          <w:sz w:val="28"/>
          <w:szCs w:val="28"/>
        </w:rPr>
        <w:t>,</w:t>
      </w:r>
      <w:r w:rsidRPr="00762A51">
        <w:rPr>
          <w:rFonts w:ascii="Times New Roman" w:hAnsi="Times New Roman" w:cs="Times New Roman"/>
          <w:sz w:val="28"/>
          <w:szCs w:val="28"/>
        </w:rPr>
        <w:t xml:space="preserve"> ограничений, запретов, исполнения обязанностей, установленных законодательством в целях противодействия коррупции.</w:t>
      </w:r>
    </w:p>
    <w:p w:rsidR="00DB3541" w:rsidRPr="00D923B8" w:rsidRDefault="005E2C03" w:rsidP="00DB35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одобрения Комиссией</w:t>
      </w:r>
      <w:r w:rsidR="00930191">
        <w:rPr>
          <w:rFonts w:ascii="Times New Roman" w:eastAsia="Calibri" w:hAnsi="Times New Roman" w:cs="Times New Roman"/>
          <w:sz w:val="28"/>
          <w:szCs w:val="28"/>
        </w:rPr>
        <w:t xml:space="preserve"> (заседание </w:t>
      </w:r>
      <w:r w:rsidR="00C164B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30191">
        <w:rPr>
          <w:rFonts w:ascii="Times New Roman" w:eastAsia="Calibri" w:hAnsi="Times New Roman" w:cs="Times New Roman"/>
          <w:sz w:val="28"/>
          <w:szCs w:val="28"/>
        </w:rPr>
        <w:t>21.11.2019)</w:t>
      </w:r>
      <w:r w:rsidR="00DB3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534">
        <w:rPr>
          <w:rFonts w:ascii="Times New Roman" w:eastAsia="Calibri" w:hAnsi="Times New Roman" w:cs="Times New Roman"/>
          <w:sz w:val="28"/>
          <w:szCs w:val="28"/>
        </w:rPr>
        <w:t>обеспечено направление указанных документов в</w:t>
      </w:r>
      <w:r w:rsidR="00DB3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B52">
        <w:rPr>
          <w:rFonts w:ascii="Times New Roman" w:eastAsia="Calibri" w:hAnsi="Times New Roman" w:cs="Times New Roman"/>
          <w:sz w:val="28"/>
          <w:szCs w:val="28"/>
        </w:rPr>
        <w:t>государственны</w:t>
      </w:r>
      <w:r w:rsidR="00CA1534">
        <w:rPr>
          <w:rFonts w:ascii="Times New Roman" w:eastAsia="Calibri" w:hAnsi="Times New Roman" w:cs="Times New Roman"/>
          <w:sz w:val="28"/>
          <w:szCs w:val="28"/>
        </w:rPr>
        <w:t>е</w:t>
      </w:r>
      <w:r w:rsidR="00DB3541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CA1534">
        <w:rPr>
          <w:rFonts w:ascii="Times New Roman" w:eastAsia="Calibri" w:hAnsi="Times New Roman" w:cs="Times New Roman"/>
          <w:sz w:val="28"/>
          <w:szCs w:val="28"/>
        </w:rPr>
        <w:t>и</w:t>
      </w:r>
      <w:r w:rsidR="00DB3541" w:rsidRPr="00D34D31">
        <w:rPr>
          <w:rFonts w:ascii="Times New Roman" w:eastAsia="Calibri" w:hAnsi="Times New Roman" w:cs="Times New Roman"/>
          <w:sz w:val="28"/>
          <w:szCs w:val="28"/>
        </w:rPr>
        <w:t xml:space="preserve"> и орган</w:t>
      </w:r>
      <w:r w:rsidR="00CA1534">
        <w:rPr>
          <w:rFonts w:ascii="Times New Roman" w:eastAsia="Calibri" w:hAnsi="Times New Roman" w:cs="Times New Roman"/>
          <w:sz w:val="28"/>
          <w:szCs w:val="28"/>
        </w:rPr>
        <w:t>ы</w:t>
      </w:r>
      <w:r w:rsidR="00DB3541" w:rsidRPr="00D34D31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</w:t>
      </w:r>
      <w:r w:rsidR="00DB3541">
        <w:rPr>
          <w:rFonts w:ascii="Times New Roman" w:eastAsia="Calibri" w:hAnsi="Times New Roman" w:cs="Times New Roman"/>
          <w:sz w:val="28"/>
          <w:szCs w:val="28"/>
        </w:rPr>
        <w:t>(соответственно)</w:t>
      </w:r>
      <w:r w:rsidR="00CA1534">
        <w:rPr>
          <w:rFonts w:ascii="Times New Roman" w:eastAsia="Calibri" w:hAnsi="Times New Roman" w:cs="Times New Roman"/>
          <w:sz w:val="28"/>
          <w:szCs w:val="28"/>
        </w:rPr>
        <w:t xml:space="preserve"> для использования в работе</w:t>
      </w:r>
      <w:r w:rsidR="00DB3541" w:rsidRPr="00D34D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4B1" w:rsidRDefault="00D07A2A" w:rsidP="00C164B1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AE5AF3">
        <w:rPr>
          <w:sz w:val="28"/>
          <w:szCs w:val="28"/>
        </w:rPr>
        <w:lastRenderedPageBreak/>
        <w:t>Помимо рассм</w:t>
      </w:r>
      <w:r w:rsidR="00777AF6">
        <w:rPr>
          <w:sz w:val="28"/>
          <w:szCs w:val="28"/>
        </w:rPr>
        <w:t>отрения плановых вопросов в 2019</w:t>
      </w:r>
      <w:r w:rsidRPr="00AE5AF3">
        <w:rPr>
          <w:sz w:val="28"/>
          <w:szCs w:val="28"/>
        </w:rPr>
        <w:t xml:space="preserve"> году состоялось </w:t>
      </w:r>
      <w:r w:rsidR="00C164B1">
        <w:rPr>
          <w:sz w:val="28"/>
          <w:szCs w:val="28"/>
        </w:rPr>
        <w:br/>
      </w:r>
      <w:r w:rsidR="00777AF6">
        <w:rPr>
          <w:sz w:val="28"/>
          <w:szCs w:val="28"/>
        </w:rPr>
        <w:t>3</w:t>
      </w:r>
      <w:r w:rsidRPr="00AE5AF3">
        <w:rPr>
          <w:sz w:val="28"/>
          <w:szCs w:val="28"/>
        </w:rPr>
        <w:t xml:space="preserve"> заседания Комиссии по рассмотрению </w:t>
      </w:r>
      <w:r w:rsidRPr="00AE5AF3">
        <w:rPr>
          <w:color w:val="000000"/>
          <w:sz w:val="28"/>
          <w:szCs w:val="28"/>
          <w:lang w:eastAsia="ru-RU" w:bidi="ru-RU"/>
        </w:rPr>
        <w:t>вопросов соблюдения требований</w:t>
      </w:r>
      <w:r>
        <w:rPr>
          <w:color w:val="000000"/>
          <w:sz w:val="28"/>
          <w:szCs w:val="28"/>
          <w:lang w:eastAsia="ru-RU" w:bidi="ru-RU"/>
        </w:rPr>
        <w:t xml:space="preserve"> к должностному поведению лиц</w:t>
      </w:r>
      <w:r w:rsidRPr="00AE5AF3">
        <w:rPr>
          <w:color w:val="000000"/>
          <w:sz w:val="28"/>
          <w:szCs w:val="28"/>
          <w:lang w:eastAsia="ru-RU" w:bidi="ru-RU"/>
        </w:rPr>
        <w:t>, замещающи</w:t>
      </w:r>
      <w:r>
        <w:rPr>
          <w:color w:val="000000"/>
          <w:sz w:val="28"/>
          <w:szCs w:val="28"/>
          <w:lang w:eastAsia="ru-RU" w:bidi="ru-RU"/>
        </w:rPr>
        <w:t>х</w:t>
      </w:r>
      <w:r w:rsidRPr="00AE5AF3">
        <w:rPr>
          <w:color w:val="000000"/>
          <w:sz w:val="28"/>
          <w:szCs w:val="28"/>
          <w:lang w:eastAsia="ru-RU" w:bidi="ru-RU"/>
        </w:rPr>
        <w:t xml:space="preserve"> государственные должности Ленинградской области в Администрации Ленинградской области (далее – лица, замещающие государственные должности), и урегулирования конфликта интересов.</w:t>
      </w:r>
    </w:p>
    <w:p w:rsidR="000745ED" w:rsidRPr="00C164B1" w:rsidRDefault="002E6B9C" w:rsidP="00C164B1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Так, н</w:t>
      </w:r>
      <w:r w:rsidR="00D07A2A" w:rsidRPr="000B19FD">
        <w:rPr>
          <w:color w:val="000000"/>
          <w:sz w:val="28"/>
          <w:szCs w:val="28"/>
          <w:lang w:eastAsia="ru-RU" w:bidi="ru-RU"/>
        </w:rPr>
        <w:t xml:space="preserve">а первом </w:t>
      </w:r>
      <w:r w:rsidR="006A786A">
        <w:rPr>
          <w:color w:val="000000"/>
          <w:sz w:val="28"/>
          <w:szCs w:val="28"/>
          <w:lang w:eastAsia="ru-RU" w:bidi="ru-RU"/>
        </w:rPr>
        <w:t>заседании Комиссии</w:t>
      </w:r>
      <w:r w:rsidR="00D07A2A" w:rsidRPr="000745ED">
        <w:rPr>
          <w:sz w:val="28"/>
          <w:szCs w:val="28"/>
        </w:rPr>
        <w:t xml:space="preserve"> </w:t>
      </w:r>
      <w:r w:rsidR="000745ED" w:rsidRPr="000745ED">
        <w:rPr>
          <w:sz w:val="28"/>
          <w:szCs w:val="28"/>
        </w:rPr>
        <w:t>рассмотрено уведомление лица, замещающего государственную должность, о возникновении личной заинтересованности при исполнении им должностных обязанностей, которая приводит или может привести к конфликту интересов.</w:t>
      </w:r>
    </w:p>
    <w:p w:rsidR="00D70F34" w:rsidRPr="000745ED" w:rsidRDefault="00D70F34" w:rsidP="00C164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DE">
        <w:rPr>
          <w:rFonts w:ascii="Times New Roman" w:hAnsi="Times New Roman" w:cs="Times New Roman"/>
          <w:sz w:val="28"/>
          <w:szCs w:val="28"/>
        </w:rPr>
        <w:t>Ситуация возникновения личной заинтересованности: отец лица, замещающего государственную должность</w:t>
      </w:r>
      <w:r w:rsidR="00FA7EDE" w:rsidRPr="00FA7EDE">
        <w:rPr>
          <w:rFonts w:ascii="Times New Roman" w:hAnsi="Times New Roman" w:cs="Times New Roman"/>
          <w:sz w:val="28"/>
          <w:szCs w:val="28"/>
        </w:rPr>
        <w:t>, работает</w:t>
      </w:r>
      <w:r w:rsidR="00C164B1">
        <w:rPr>
          <w:rFonts w:ascii="Times New Roman" w:hAnsi="Times New Roman" w:cs="Times New Roman"/>
          <w:sz w:val="28"/>
          <w:szCs w:val="28"/>
        </w:rPr>
        <w:t xml:space="preserve"> в</w:t>
      </w:r>
      <w:r w:rsidR="00FA7EDE" w:rsidRPr="00FA7EDE">
        <w:rPr>
          <w:rFonts w:ascii="Times New Roman" w:hAnsi="Times New Roman" w:cs="Times New Roman"/>
          <w:sz w:val="28"/>
          <w:szCs w:val="28"/>
        </w:rPr>
        <w:t xml:space="preserve"> ко</w:t>
      </w:r>
      <w:r w:rsidR="00FA7EDE">
        <w:rPr>
          <w:rFonts w:ascii="Times New Roman" w:hAnsi="Times New Roman" w:cs="Times New Roman"/>
          <w:sz w:val="28"/>
          <w:szCs w:val="28"/>
        </w:rPr>
        <w:t>м</w:t>
      </w:r>
      <w:r w:rsidR="00FA7EDE" w:rsidRPr="00FA7EDE">
        <w:rPr>
          <w:rFonts w:ascii="Times New Roman" w:hAnsi="Times New Roman" w:cs="Times New Roman"/>
          <w:sz w:val="28"/>
          <w:szCs w:val="28"/>
        </w:rPr>
        <w:t>мерческой организации</w:t>
      </w:r>
      <w:r w:rsidRPr="00FA7EDE">
        <w:rPr>
          <w:rFonts w:ascii="Times New Roman" w:hAnsi="Times New Roman" w:cs="Times New Roman"/>
          <w:sz w:val="28"/>
          <w:szCs w:val="28"/>
        </w:rPr>
        <w:t>, в отношении которо</w:t>
      </w:r>
      <w:r w:rsidR="00C164B1">
        <w:rPr>
          <w:rFonts w:ascii="Times New Roman" w:hAnsi="Times New Roman" w:cs="Times New Roman"/>
          <w:sz w:val="28"/>
          <w:szCs w:val="28"/>
        </w:rPr>
        <w:t>й</w:t>
      </w:r>
      <w:r w:rsidRPr="00FA7EDE">
        <w:rPr>
          <w:rFonts w:ascii="Times New Roman" w:hAnsi="Times New Roman" w:cs="Times New Roman"/>
          <w:sz w:val="28"/>
          <w:szCs w:val="28"/>
        </w:rPr>
        <w:t xml:space="preserve"> </w:t>
      </w:r>
      <w:r w:rsidR="00FA7EDE" w:rsidRPr="00FA7EDE">
        <w:rPr>
          <w:rFonts w:ascii="Times New Roman" w:hAnsi="Times New Roman" w:cs="Times New Roman"/>
          <w:sz w:val="28"/>
          <w:szCs w:val="28"/>
        </w:rPr>
        <w:t xml:space="preserve">орган исполнительной власти, возглавляемый </w:t>
      </w:r>
      <w:r w:rsidR="00C164B1">
        <w:rPr>
          <w:rFonts w:ascii="Times New Roman" w:hAnsi="Times New Roman" w:cs="Times New Roman"/>
          <w:sz w:val="28"/>
          <w:szCs w:val="28"/>
        </w:rPr>
        <w:t>указанным лицом</w:t>
      </w:r>
      <w:r w:rsidR="00FA7EDE" w:rsidRPr="00FA7EDE">
        <w:rPr>
          <w:rFonts w:ascii="Times New Roman" w:hAnsi="Times New Roman" w:cs="Times New Roman"/>
          <w:sz w:val="28"/>
          <w:szCs w:val="28"/>
        </w:rPr>
        <w:t>,</w:t>
      </w:r>
      <w:r w:rsidRPr="00FA7EDE">
        <w:rPr>
          <w:rFonts w:ascii="Times New Roman" w:hAnsi="Times New Roman" w:cs="Times New Roman"/>
          <w:sz w:val="28"/>
          <w:szCs w:val="28"/>
        </w:rPr>
        <w:t xml:space="preserve"> осуществляет деятельность по предоставлению субсидий из областного бюджета Ленинградской области.</w:t>
      </w:r>
    </w:p>
    <w:p w:rsidR="000745ED" w:rsidRPr="000745ED" w:rsidRDefault="000745ED" w:rsidP="0007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ED">
        <w:rPr>
          <w:rFonts w:ascii="Times New Roman" w:hAnsi="Times New Roman" w:cs="Times New Roman"/>
          <w:sz w:val="28"/>
          <w:szCs w:val="28"/>
        </w:rPr>
        <w:t>По результатам за</w:t>
      </w:r>
      <w:r w:rsidR="00C164B1">
        <w:rPr>
          <w:rFonts w:ascii="Times New Roman" w:hAnsi="Times New Roman" w:cs="Times New Roman"/>
          <w:sz w:val="28"/>
          <w:szCs w:val="28"/>
        </w:rPr>
        <w:t>с</w:t>
      </w:r>
      <w:r w:rsidRPr="000745ED">
        <w:rPr>
          <w:rFonts w:ascii="Times New Roman" w:hAnsi="Times New Roman" w:cs="Times New Roman"/>
          <w:sz w:val="28"/>
          <w:szCs w:val="28"/>
        </w:rPr>
        <w:t xml:space="preserve">едания Комиссии приняты следующие решения: </w:t>
      </w:r>
    </w:p>
    <w:p w:rsidR="000745ED" w:rsidRPr="000745ED" w:rsidRDefault="000745ED" w:rsidP="000745E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ED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</w:t>
      </w:r>
      <w:r w:rsidRPr="000745ED">
        <w:rPr>
          <w:rFonts w:ascii="Times New Roman" w:hAnsi="Times New Roman" w:cs="Times New Roman"/>
          <w:sz w:val="28"/>
          <w:szCs w:val="28"/>
        </w:rPr>
        <w:br/>
      </w:r>
      <w:r w:rsidRPr="0007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лицом, замещающим государственную должность</w:t>
      </w:r>
      <w:r w:rsidRPr="000745ED">
        <w:rPr>
          <w:rFonts w:ascii="Times New Roman" w:hAnsi="Times New Roman" w:cs="Times New Roman"/>
          <w:sz w:val="28"/>
          <w:szCs w:val="28"/>
        </w:rPr>
        <w:t xml:space="preserve">, личная заинтересованность приводит или может привести к конфликту интересов. </w:t>
      </w:r>
    </w:p>
    <w:p w:rsidR="000745ED" w:rsidRPr="000745ED" w:rsidRDefault="000745ED" w:rsidP="000745E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предупреждения (урегулирования) конфликта интересов у лица, замещающего государственную должность:</w:t>
      </w:r>
    </w:p>
    <w:p w:rsidR="000745ED" w:rsidRPr="000745ED" w:rsidRDefault="000745ED" w:rsidP="000745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5ED">
        <w:rPr>
          <w:rFonts w:ascii="Times New Roman" w:hAnsi="Times New Roman" w:cs="Times New Roman"/>
          <w:b w:val="0"/>
          <w:sz w:val="28"/>
          <w:szCs w:val="28"/>
        </w:rPr>
        <w:t>2.1. Исключить участие лица, замещающего государственную должность</w:t>
      </w:r>
      <w:r w:rsidR="00C164B1">
        <w:rPr>
          <w:rFonts w:ascii="Times New Roman" w:hAnsi="Times New Roman" w:cs="Times New Roman"/>
          <w:b w:val="0"/>
          <w:sz w:val="28"/>
          <w:szCs w:val="28"/>
        </w:rPr>
        <w:t>,</w:t>
      </w:r>
      <w:r w:rsidRPr="000745ED">
        <w:rPr>
          <w:rFonts w:ascii="Times New Roman" w:hAnsi="Times New Roman" w:cs="Times New Roman"/>
          <w:b w:val="0"/>
          <w:sz w:val="28"/>
          <w:szCs w:val="28"/>
        </w:rPr>
        <w:t xml:space="preserve"> в предоставлении субсидий коммерческой организации, в том числе: </w:t>
      </w:r>
    </w:p>
    <w:p w:rsidR="000745ED" w:rsidRPr="000745ED" w:rsidRDefault="000745ED" w:rsidP="000745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5ED">
        <w:rPr>
          <w:rFonts w:ascii="Times New Roman" w:hAnsi="Times New Roman" w:cs="Times New Roman"/>
          <w:b w:val="0"/>
          <w:sz w:val="28"/>
          <w:szCs w:val="28"/>
        </w:rPr>
        <w:t>- участие в конкурсных комиссиях, участником которых является коммерческая организация;</w:t>
      </w:r>
    </w:p>
    <w:p w:rsidR="000745ED" w:rsidRPr="000745ED" w:rsidRDefault="000745ED" w:rsidP="000745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5ED">
        <w:rPr>
          <w:rFonts w:ascii="Times New Roman" w:hAnsi="Times New Roman" w:cs="Times New Roman"/>
          <w:b w:val="0"/>
          <w:sz w:val="28"/>
          <w:szCs w:val="28"/>
        </w:rPr>
        <w:t xml:space="preserve">- подписание правовых актов </w:t>
      </w:r>
      <w:r w:rsidR="00862800">
        <w:rPr>
          <w:rFonts w:ascii="Times New Roman" w:hAnsi="Times New Roman" w:cs="Times New Roman"/>
          <w:b w:val="0"/>
          <w:sz w:val="28"/>
          <w:szCs w:val="28"/>
        </w:rPr>
        <w:t>органа исполнительной власти</w:t>
      </w:r>
      <w:r w:rsidRPr="000745ED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субсидий коммерческой организации; </w:t>
      </w:r>
    </w:p>
    <w:p w:rsidR="000745ED" w:rsidRPr="000745ED" w:rsidRDefault="000745ED" w:rsidP="000745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5ED">
        <w:rPr>
          <w:rFonts w:ascii="Times New Roman" w:hAnsi="Times New Roman" w:cs="Times New Roman"/>
          <w:b w:val="0"/>
          <w:sz w:val="28"/>
          <w:szCs w:val="28"/>
        </w:rPr>
        <w:t xml:space="preserve">- подписание договоров и дополнительных соглашений с коммерческой организацией по вопросам предоставления субсидий; </w:t>
      </w:r>
    </w:p>
    <w:p w:rsidR="000745ED" w:rsidRPr="000745ED" w:rsidRDefault="000745ED" w:rsidP="000745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5ED">
        <w:rPr>
          <w:rFonts w:ascii="Times New Roman" w:hAnsi="Times New Roman" w:cs="Times New Roman"/>
          <w:b w:val="0"/>
          <w:sz w:val="28"/>
          <w:szCs w:val="28"/>
        </w:rPr>
        <w:t>- подписание документов по результатам осуществления контрольных функций за соблюдением коммерческой организацией условий и обязательств, предусмотренных договором о предоставлении субсидий.</w:t>
      </w:r>
    </w:p>
    <w:p w:rsidR="000745ED" w:rsidRPr="000745ED" w:rsidRDefault="000745ED" w:rsidP="000745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5ED">
        <w:rPr>
          <w:rFonts w:ascii="Times New Roman" w:hAnsi="Times New Roman" w:cs="Times New Roman"/>
          <w:b w:val="0"/>
          <w:sz w:val="28"/>
          <w:szCs w:val="28"/>
        </w:rPr>
        <w:t xml:space="preserve">2.2. Возложить обязанности, указанные в п. 2.1., на заместителя председателя органа исполнительной власти. </w:t>
      </w:r>
    </w:p>
    <w:p w:rsidR="006040C4" w:rsidRDefault="00115AA2" w:rsidP="00C164B1">
      <w:pPr>
        <w:pStyle w:val="1"/>
        <w:shd w:val="clear" w:color="auto" w:fill="auto"/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4C26EE">
        <w:rPr>
          <w:bCs/>
          <w:sz w:val="28"/>
          <w:szCs w:val="28"/>
          <w:lang w:eastAsia="ru-RU"/>
        </w:rPr>
        <w:t xml:space="preserve">Органом исполнительной власти </w:t>
      </w:r>
      <w:r w:rsidRPr="004C26EE">
        <w:rPr>
          <w:sz w:val="28"/>
          <w:szCs w:val="28"/>
        </w:rPr>
        <w:t>принят соответствующий правовой акт</w:t>
      </w:r>
      <w:r w:rsidRPr="004C26EE">
        <w:rPr>
          <w:bCs/>
          <w:sz w:val="28"/>
          <w:szCs w:val="28"/>
          <w:lang w:eastAsia="ru-RU"/>
        </w:rPr>
        <w:t>.</w:t>
      </w:r>
    </w:p>
    <w:p w:rsidR="00043D63" w:rsidRDefault="00043D63" w:rsidP="0011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63">
        <w:rPr>
          <w:rFonts w:ascii="Times New Roman" w:hAnsi="Times New Roman" w:cs="Times New Roman"/>
          <w:sz w:val="28"/>
          <w:szCs w:val="28"/>
        </w:rPr>
        <w:t xml:space="preserve">На </w:t>
      </w:r>
      <w:r w:rsidR="00BD612F">
        <w:rPr>
          <w:rFonts w:ascii="Times New Roman" w:hAnsi="Times New Roman" w:cs="Times New Roman"/>
          <w:sz w:val="28"/>
          <w:szCs w:val="28"/>
        </w:rPr>
        <w:t>втором</w:t>
      </w:r>
      <w:r w:rsidRPr="00043D63">
        <w:rPr>
          <w:rFonts w:ascii="Times New Roman" w:hAnsi="Times New Roman" w:cs="Times New Roman"/>
          <w:sz w:val="28"/>
          <w:szCs w:val="28"/>
        </w:rPr>
        <w:t xml:space="preserve"> заседании Комиссии рассмотрено уведомление лица, замещающего государственную должность, о</w:t>
      </w:r>
      <w:r w:rsidRPr="00043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63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им должностных обязанностей, которая приводит или может привести к конфликту интересов.</w:t>
      </w:r>
    </w:p>
    <w:p w:rsidR="00D83360" w:rsidRPr="00D83360" w:rsidRDefault="00D83360" w:rsidP="00C6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360">
        <w:rPr>
          <w:rFonts w:ascii="Times New Roman" w:hAnsi="Times New Roman" w:cs="Times New Roman"/>
          <w:sz w:val="28"/>
          <w:szCs w:val="28"/>
        </w:rPr>
        <w:t xml:space="preserve">Ситуация возникновения личной заинтересованности: ранее </w:t>
      </w:r>
      <w:r w:rsidRPr="00043D6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3D63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3D63">
        <w:rPr>
          <w:rFonts w:ascii="Times New Roman" w:hAnsi="Times New Roman" w:cs="Times New Roman"/>
          <w:sz w:val="28"/>
          <w:szCs w:val="28"/>
        </w:rPr>
        <w:t xml:space="preserve"> государственную должность</w:t>
      </w:r>
      <w:r w:rsidR="00C62817">
        <w:rPr>
          <w:rFonts w:ascii="Times New Roman" w:hAnsi="Times New Roman" w:cs="Times New Roman"/>
          <w:sz w:val="28"/>
          <w:szCs w:val="28"/>
        </w:rPr>
        <w:t>,</w:t>
      </w:r>
      <w:r w:rsidRPr="00D83360">
        <w:rPr>
          <w:rFonts w:ascii="Times New Roman" w:hAnsi="Times New Roman" w:cs="Times New Roman"/>
          <w:sz w:val="28"/>
          <w:szCs w:val="28"/>
        </w:rPr>
        <w:t xml:space="preserve"> замещал должности исполняющего обязанности директора и директора государственного учреждения, подведомственного </w:t>
      </w:r>
      <w:r w:rsidR="00207954">
        <w:rPr>
          <w:rFonts w:ascii="Times New Roman" w:hAnsi="Times New Roman" w:cs="Times New Roman"/>
          <w:sz w:val="28"/>
          <w:szCs w:val="28"/>
        </w:rPr>
        <w:t>органу исполнительной власти</w:t>
      </w:r>
      <w:r w:rsidR="00C164B1">
        <w:rPr>
          <w:rFonts w:ascii="Times New Roman" w:hAnsi="Times New Roman" w:cs="Times New Roman"/>
          <w:sz w:val="28"/>
          <w:szCs w:val="28"/>
        </w:rPr>
        <w:t xml:space="preserve"> (далее – государственное учреждение)</w:t>
      </w:r>
      <w:r w:rsidR="00D16F54">
        <w:rPr>
          <w:rFonts w:ascii="Times New Roman" w:hAnsi="Times New Roman" w:cs="Times New Roman"/>
          <w:sz w:val="28"/>
          <w:szCs w:val="28"/>
        </w:rPr>
        <w:t>, возглавляем</w:t>
      </w:r>
      <w:r w:rsidR="00BE6535">
        <w:rPr>
          <w:rFonts w:ascii="Times New Roman" w:hAnsi="Times New Roman" w:cs="Times New Roman"/>
          <w:sz w:val="28"/>
          <w:szCs w:val="28"/>
        </w:rPr>
        <w:t>ому</w:t>
      </w:r>
      <w:r w:rsidR="00D16F54">
        <w:rPr>
          <w:rFonts w:ascii="Times New Roman" w:hAnsi="Times New Roman" w:cs="Times New Roman"/>
          <w:sz w:val="28"/>
          <w:szCs w:val="28"/>
        </w:rPr>
        <w:t xml:space="preserve"> им в настоящее время.</w:t>
      </w:r>
      <w:r w:rsidRPr="00D83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63" w:rsidRPr="00D83360" w:rsidRDefault="00043D63" w:rsidP="0011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60">
        <w:rPr>
          <w:rFonts w:ascii="Times New Roman" w:hAnsi="Times New Roman" w:cs="Times New Roman"/>
          <w:sz w:val="28"/>
          <w:szCs w:val="28"/>
        </w:rPr>
        <w:lastRenderedPageBreak/>
        <w:t>По результатам за</w:t>
      </w:r>
      <w:r w:rsidR="00C164B1">
        <w:rPr>
          <w:rFonts w:ascii="Times New Roman" w:hAnsi="Times New Roman" w:cs="Times New Roman"/>
          <w:sz w:val="28"/>
          <w:szCs w:val="28"/>
        </w:rPr>
        <w:t>с</w:t>
      </w:r>
      <w:r w:rsidRPr="00D83360">
        <w:rPr>
          <w:rFonts w:ascii="Times New Roman" w:hAnsi="Times New Roman" w:cs="Times New Roman"/>
          <w:sz w:val="28"/>
          <w:szCs w:val="28"/>
        </w:rPr>
        <w:t xml:space="preserve">едания Комиссии приняты следующие решения: </w:t>
      </w:r>
    </w:p>
    <w:p w:rsidR="00043D63" w:rsidRPr="00043D63" w:rsidRDefault="00115AA2" w:rsidP="00115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60">
        <w:rPr>
          <w:rFonts w:ascii="Times New Roman" w:hAnsi="Times New Roman" w:cs="Times New Roman"/>
          <w:sz w:val="28"/>
          <w:szCs w:val="28"/>
        </w:rPr>
        <w:t xml:space="preserve">1. </w:t>
      </w:r>
      <w:r w:rsidR="00043D63" w:rsidRPr="00D83360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</w:t>
      </w:r>
      <w:r w:rsidR="00043D63" w:rsidRPr="00D83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лицом, </w:t>
      </w:r>
      <w:r w:rsidR="00043D63" w:rsidRPr="0004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 государственную должность</w:t>
      </w:r>
      <w:r w:rsidR="00043D63" w:rsidRPr="00043D63">
        <w:rPr>
          <w:rFonts w:ascii="Times New Roman" w:hAnsi="Times New Roman" w:cs="Times New Roman"/>
          <w:sz w:val="28"/>
          <w:szCs w:val="28"/>
        </w:rPr>
        <w:t xml:space="preserve">, личная заинтересованность приводит или может привести к конфликту интересов. </w:t>
      </w:r>
    </w:p>
    <w:p w:rsidR="00043D63" w:rsidRPr="00115AA2" w:rsidRDefault="00043D63" w:rsidP="00115AA2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предупреждения (урегулирования) конфликта интересов:</w:t>
      </w:r>
    </w:p>
    <w:p w:rsidR="00043D63" w:rsidRPr="00043D63" w:rsidRDefault="00043D63" w:rsidP="00115A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3D63">
        <w:rPr>
          <w:rFonts w:ascii="Times New Roman" w:hAnsi="Times New Roman" w:cs="Times New Roman"/>
          <w:b w:val="0"/>
          <w:sz w:val="28"/>
          <w:szCs w:val="28"/>
        </w:rPr>
        <w:t>2.1. Исключить участие лица, замещающего государственную должность, в любых контрольных и проверочных мероприятиях в отношении государственно</w:t>
      </w:r>
      <w:r w:rsidR="00EF5A42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043D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4B1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Pr="00043D63">
        <w:rPr>
          <w:rFonts w:ascii="Times New Roman" w:hAnsi="Times New Roman" w:cs="Times New Roman"/>
          <w:b w:val="0"/>
          <w:sz w:val="28"/>
          <w:szCs w:val="28"/>
        </w:rPr>
        <w:t>, подведомственно</w:t>
      </w:r>
      <w:r w:rsidR="00C164B1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043D63">
        <w:rPr>
          <w:rFonts w:ascii="Times New Roman" w:hAnsi="Times New Roman" w:cs="Times New Roman"/>
          <w:b w:val="0"/>
          <w:sz w:val="28"/>
          <w:szCs w:val="28"/>
        </w:rPr>
        <w:t xml:space="preserve"> органу исполнительной власти, возглавляемому им, а также</w:t>
      </w:r>
      <w:r w:rsidR="00BE653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043D63">
        <w:rPr>
          <w:rFonts w:ascii="Times New Roman" w:hAnsi="Times New Roman" w:cs="Times New Roman"/>
          <w:b w:val="0"/>
          <w:sz w:val="28"/>
          <w:szCs w:val="28"/>
        </w:rPr>
        <w:t xml:space="preserve"> приняти</w:t>
      </w:r>
      <w:r w:rsidR="00BE653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43D63">
        <w:rPr>
          <w:rFonts w:ascii="Times New Roman" w:hAnsi="Times New Roman" w:cs="Times New Roman"/>
          <w:b w:val="0"/>
          <w:sz w:val="28"/>
          <w:szCs w:val="28"/>
        </w:rPr>
        <w:t xml:space="preserve"> решений по результатам проведения</w:t>
      </w:r>
      <w:r w:rsidR="00C164B1">
        <w:rPr>
          <w:rFonts w:ascii="Times New Roman" w:hAnsi="Times New Roman" w:cs="Times New Roman"/>
          <w:b w:val="0"/>
          <w:sz w:val="28"/>
          <w:szCs w:val="28"/>
        </w:rPr>
        <w:t xml:space="preserve"> указанных мероприятий</w:t>
      </w:r>
      <w:r w:rsidRPr="00043D63">
        <w:rPr>
          <w:rFonts w:ascii="Times New Roman" w:hAnsi="Times New Roman" w:cs="Times New Roman"/>
          <w:b w:val="0"/>
          <w:sz w:val="28"/>
          <w:szCs w:val="28"/>
        </w:rPr>
        <w:t xml:space="preserve"> за период, когда он являлся исполняющим обязанности директора и директором данно</w:t>
      </w:r>
      <w:r w:rsidR="00EF5A42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043D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4B1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Pr="00043D6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43D63" w:rsidRPr="00043D63" w:rsidRDefault="00043D63" w:rsidP="00115A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3D63">
        <w:rPr>
          <w:rFonts w:ascii="Times New Roman" w:hAnsi="Times New Roman" w:cs="Times New Roman"/>
          <w:b w:val="0"/>
          <w:sz w:val="28"/>
          <w:szCs w:val="28"/>
        </w:rPr>
        <w:t xml:space="preserve">2.2. Возложить указанные обязанности на заместителя председателя органа исполнительной власти.  </w:t>
      </w:r>
    </w:p>
    <w:p w:rsidR="00043D63" w:rsidRPr="00043D63" w:rsidRDefault="00043D63" w:rsidP="00115A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3D63">
        <w:rPr>
          <w:rFonts w:ascii="Times New Roman" w:hAnsi="Times New Roman" w:cs="Times New Roman"/>
          <w:b w:val="0"/>
          <w:sz w:val="28"/>
          <w:szCs w:val="28"/>
        </w:rPr>
        <w:t xml:space="preserve">3. Создать комиссию для проведения комплексной проверки </w:t>
      </w:r>
      <w:r w:rsidR="003E2566">
        <w:rPr>
          <w:rFonts w:ascii="Times New Roman" w:hAnsi="Times New Roman" w:cs="Times New Roman"/>
          <w:b w:val="0"/>
          <w:sz w:val="28"/>
          <w:szCs w:val="28"/>
        </w:rPr>
        <w:t>государственно</w:t>
      </w:r>
      <w:r w:rsidR="00C164B1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043D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4B1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Pr="00043D63">
        <w:rPr>
          <w:rFonts w:ascii="Times New Roman" w:hAnsi="Times New Roman" w:cs="Times New Roman"/>
          <w:b w:val="0"/>
          <w:sz w:val="28"/>
          <w:szCs w:val="28"/>
        </w:rPr>
        <w:t>, в состав которой включить представителей контрольно-ревизионного комитета Губернатора Ленинградской области и комитета государственного финансового контроля Ленинградской области.</w:t>
      </w:r>
    </w:p>
    <w:p w:rsidR="00894D8D" w:rsidRDefault="00894D8D" w:rsidP="00894D8D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6EE">
        <w:rPr>
          <w:bCs/>
          <w:sz w:val="28"/>
          <w:szCs w:val="28"/>
          <w:lang w:eastAsia="ru-RU"/>
        </w:rPr>
        <w:t xml:space="preserve">Органом исполнительной власти </w:t>
      </w:r>
      <w:r w:rsidRPr="004C26EE">
        <w:rPr>
          <w:sz w:val="28"/>
          <w:szCs w:val="28"/>
        </w:rPr>
        <w:t>принят соответствующий правовой акт</w:t>
      </w:r>
      <w:r w:rsidRPr="004C26EE">
        <w:rPr>
          <w:bCs/>
          <w:sz w:val="28"/>
          <w:szCs w:val="28"/>
          <w:lang w:eastAsia="ru-RU"/>
        </w:rPr>
        <w:t>.</w:t>
      </w:r>
    </w:p>
    <w:p w:rsidR="00B5443D" w:rsidRDefault="00894D8D" w:rsidP="00C164B1">
      <w:pPr>
        <w:pStyle w:val="1"/>
        <w:shd w:val="clear" w:color="auto" w:fill="auto"/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поручением Губернатора Ленинградской области комитетом </w:t>
      </w:r>
      <w:r w:rsidR="003B243C" w:rsidRPr="00C63702">
        <w:rPr>
          <w:sz w:val="28"/>
          <w:szCs w:val="28"/>
        </w:rPr>
        <w:t>государственного финансового контроля Ленинградской области</w:t>
      </w:r>
      <w:r w:rsidR="003B243C">
        <w:rPr>
          <w:sz w:val="28"/>
          <w:szCs w:val="28"/>
        </w:rPr>
        <w:t xml:space="preserve"> совместно с контрольно-ревизионным комитетом</w:t>
      </w:r>
      <w:r w:rsidR="003B243C" w:rsidRPr="00C63702">
        <w:rPr>
          <w:sz w:val="28"/>
          <w:szCs w:val="28"/>
        </w:rPr>
        <w:t xml:space="preserve"> Губернатора Ленинградской области</w:t>
      </w:r>
      <w:r w:rsidR="003B243C">
        <w:rPr>
          <w:sz w:val="28"/>
          <w:szCs w:val="28"/>
        </w:rPr>
        <w:t xml:space="preserve"> </w:t>
      </w:r>
      <w:r w:rsidR="003B243C" w:rsidRPr="00C63702">
        <w:rPr>
          <w:sz w:val="28"/>
          <w:szCs w:val="28"/>
        </w:rPr>
        <w:t xml:space="preserve">и </w:t>
      </w:r>
      <w:r w:rsidR="00373F4D">
        <w:rPr>
          <w:sz w:val="28"/>
          <w:szCs w:val="28"/>
        </w:rPr>
        <w:t>органом</w:t>
      </w:r>
      <w:r w:rsidR="00FE167A">
        <w:rPr>
          <w:sz w:val="28"/>
          <w:szCs w:val="28"/>
        </w:rPr>
        <w:t xml:space="preserve"> исполнительной власти</w:t>
      </w:r>
      <w:r w:rsidR="00373F4D">
        <w:rPr>
          <w:sz w:val="28"/>
          <w:szCs w:val="28"/>
        </w:rPr>
        <w:t xml:space="preserve">, возглавляемым лицом, </w:t>
      </w:r>
      <w:r w:rsidR="00373F4D" w:rsidRPr="00043D63">
        <w:rPr>
          <w:bCs/>
          <w:sz w:val="28"/>
          <w:szCs w:val="28"/>
          <w:lang w:eastAsia="ru-RU"/>
        </w:rPr>
        <w:t>замещающим государственную должность</w:t>
      </w:r>
      <w:r w:rsidR="00373F4D">
        <w:rPr>
          <w:bCs/>
          <w:sz w:val="28"/>
          <w:szCs w:val="28"/>
          <w:lang w:eastAsia="ru-RU"/>
        </w:rPr>
        <w:t>,</w:t>
      </w:r>
      <w:r w:rsidR="003B243C">
        <w:rPr>
          <w:sz w:val="28"/>
          <w:szCs w:val="28"/>
        </w:rPr>
        <w:t xml:space="preserve"> организовано п</w:t>
      </w:r>
      <w:r w:rsidR="003B243C" w:rsidRPr="00C63702">
        <w:rPr>
          <w:sz w:val="28"/>
          <w:szCs w:val="28"/>
        </w:rPr>
        <w:t>рове</w:t>
      </w:r>
      <w:r w:rsidR="003B243C">
        <w:rPr>
          <w:sz w:val="28"/>
          <w:szCs w:val="28"/>
        </w:rPr>
        <w:t>дение</w:t>
      </w:r>
      <w:r w:rsidR="003B243C" w:rsidRPr="00C63702">
        <w:rPr>
          <w:sz w:val="28"/>
          <w:szCs w:val="28"/>
        </w:rPr>
        <w:t xml:space="preserve"> комплексн</w:t>
      </w:r>
      <w:r w:rsidR="003B243C">
        <w:rPr>
          <w:sz w:val="28"/>
          <w:szCs w:val="28"/>
        </w:rPr>
        <w:t>ой</w:t>
      </w:r>
      <w:r w:rsidR="003B243C" w:rsidRPr="00C63702">
        <w:rPr>
          <w:sz w:val="28"/>
          <w:szCs w:val="28"/>
        </w:rPr>
        <w:t xml:space="preserve"> проверк</w:t>
      </w:r>
      <w:r w:rsidR="003B243C">
        <w:rPr>
          <w:sz w:val="28"/>
          <w:szCs w:val="28"/>
        </w:rPr>
        <w:t>и</w:t>
      </w:r>
      <w:r w:rsidR="003B243C" w:rsidRPr="00C63702">
        <w:rPr>
          <w:sz w:val="28"/>
          <w:szCs w:val="28"/>
        </w:rPr>
        <w:t xml:space="preserve"> расходования средств областного бюджета Ленинградской области, выделенных</w:t>
      </w:r>
      <w:r w:rsidR="003B243C" w:rsidRPr="00C63702">
        <w:rPr>
          <w:i/>
          <w:sz w:val="28"/>
          <w:szCs w:val="28"/>
        </w:rPr>
        <w:t xml:space="preserve"> </w:t>
      </w:r>
      <w:r w:rsidR="003B243C" w:rsidRPr="00916D56">
        <w:rPr>
          <w:sz w:val="28"/>
          <w:szCs w:val="28"/>
        </w:rPr>
        <w:t xml:space="preserve">на обеспечение </w:t>
      </w:r>
      <w:r w:rsidR="00C164B1">
        <w:rPr>
          <w:sz w:val="28"/>
          <w:szCs w:val="28"/>
        </w:rPr>
        <w:t>государственного учреждения</w:t>
      </w:r>
      <w:r w:rsidR="003B243C">
        <w:rPr>
          <w:sz w:val="28"/>
          <w:szCs w:val="28"/>
        </w:rPr>
        <w:t>.</w:t>
      </w:r>
    </w:p>
    <w:p w:rsidR="00B5443D" w:rsidRDefault="00B5443D" w:rsidP="00B5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6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043D63">
        <w:rPr>
          <w:rFonts w:ascii="Times New Roman" w:hAnsi="Times New Roman" w:cs="Times New Roman"/>
          <w:sz w:val="28"/>
          <w:szCs w:val="28"/>
        </w:rPr>
        <w:t xml:space="preserve"> заседании Комиссии рассмотрено уведомление лица, замещающего государственную должность, о</w:t>
      </w:r>
      <w:r w:rsidRPr="00043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63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им должностных обязанностей, которая приводит или может привести к конфликту интересов.</w:t>
      </w:r>
    </w:p>
    <w:p w:rsidR="00C62817" w:rsidRDefault="00B5443D" w:rsidP="00C6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43D">
        <w:rPr>
          <w:rFonts w:ascii="Times New Roman" w:hAnsi="Times New Roman" w:cs="Times New Roman"/>
          <w:sz w:val="28"/>
          <w:szCs w:val="28"/>
        </w:rPr>
        <w:t xml:space="preserve">Ситуация возникновения личной заинтересованности: ранее </w:t>
      </w:r>
      <w:r w:rsidR="00C62817" w:rsidRPr="00043D63">
        <w:rPr>
          <w:rFonts w:ascii="Times New Roman" w:hAnsi="Times New Roman" w:cs="Times New Roman"/>
          <w:sz w:val="28"/>
          <w:szCs w:val="28"/>
        </w:rPr>
        <w:t>лиц</w:t>
      </w:r>
      <w:r w:rsidR="00C62817">
        <w:rPr>
          <w:rFonts w:ascii="Times New Roman" w:hAnsi="Times New Roman" w:cs="Times New Roman"/>
          <w:sz w:val="28"/>
          <w:szCs w:val="28"/>
        </w:rPr>
        <w:t>о</w:t>
      </w:r>
      <w:r w:rsidR="00C62817" w:rsidRPr="00043D63">
        <w:rPr>
          <w:rFonts w:ascii="Times New Roman" w:hAnsi="Times New Roman" w:cs="Times New Roman"/>
          <w:sz w:val="28"/>
          <w:szCs w:val="28"/>
        </w:rPr>
        <w:t>, замещающе</w:t>
      </w:r>
      <w:r w:rsidR="00C62817">
        <w:rPr>
          <w:rFonts w:ascii="Times New Roman" w:hAnsi="Times New Roman" w:cs="Times New Roman"/>
          <w:sz w:val="28"/>
          <w:szCs w:val="28"/>
        </w:rPr>
        <w:t>е</w:t>
      </w:r>
      <w:r w:rsidR="00C62817" w:rsidRPr="00043D63">
        <w:rPr>
          <w:rFonts w:ascii="Times New Roman" w:hAnsi="Times New Roman" w:cs="Times New Roman"/>
          <w:sz w:val="28"/>
          <w:szCs w:val="28"/>
        </w:rPr>
        <w:t xml:space="preserve"> государственную должность</w:t>
      </w:r>
      <w:r w:rsidR="00C62817">
        <w:rPr>
          <w:rFonts w:ascii="Times New Roman" w:hAnsi="Times New Roman" w:cs="Times New Roman"/>
          <w:sz w:val="28"/>
          <w:szCs w:val="28"/>
        </w:rPr>
        <w:t>,</w:t>
      </w:r>
      <w:r w:rsidR="00C62817" w:rsidRPr="00D83360">
        <w:rPr>
          <w:rFonts w:ascii="Times New Roman" w:hAnsi="Times New Roman" w:cs="Times New Roman"/>
          <w:sz w:val="28"/>
          <w:szCs w:val="28"/>
        </w:rPr>
        <w:t xml:space="preserve"> замещал </w:t>
      </w:r>
      <w:r w:rsidR="00D362FC">
        <w:rPr>
          <w:rFonts w:ascii="Times New Roman" w:hAnsi="Times New Roman" w:cs="Times New Roman"/>
          <w:sz w:val="28"/>
          <w:szCs w:val="28"/>
        </w:rPr>
        <w:t>должность</w:t>
      </w:r>
      <w:r w:rsidR="00C62817" w:rsidRPr="00D83360">
        <w:rPr>
          <w:rFonts w:ascii="Times New Roman" w:hAnsi="Times New Roman" w:cs="Times New Roman"/>
          <w:sz w:val="28"/>
          <w:szCs w:val="28"/>
        </w:rPr>
        <w:t xml:space="preserve"> директора государственного учреждения, подведомственного </w:t>
      </w:r>
      <w:r w:rsidR="00C62817">
        <w:rPr>
          <w:rFonts w:ascii="Times New Roman" w:hAnsi="Times New Roman" w:cs="Times New Roman"/>
          <w:sz w:val="28"/>
          <w:szCs w:val="28"/>
        </w:rPr>
        <w:t>органу исполнительной власти, возглавляемо</w:t>
      </w:r>
      <w:r w:rsidR="00BE6535">
        <w:rPr>
          <w:rFonts w:ascii="Times New Roman" w:hAnsi="Times New Roman" w:cs="Times New Roman"/>
          <w:sz w:val="28"/>
          <w:szCs w:val="28"/>
        </w:rPr>
        <w:t>му</w:t>
      </w:r>
      <w:r w:rsidR="00C62817">
        <w:rPr>
          <w:rFonts w:ascii="Times New Roman" w:hAnsi="Times New Roman" w:cs="Times New Roman"/>
          <w:sz w:val="28"/>
          <w:szCs w:val="28"/>
        </w:rPr>
        <w:t xml:space="preserve"> им в настоящее время.</w:t>
      </w:r>
      <w:r w:rsidR="00C62817" w:rsidRPr="00D83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FC" w:rsidRPr="00D83360" w:rsidRDefault="00D362FC" w:rsidP="00D36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60">
        <w:rPr>
          <w:rFonts w:ascii="Times New Roman" w:hAnsi="Times New Roman" w:cs="Times New Roman"/>
          <w:sz w:val="28"/>
          <w:szCs w:val="28"/>
        </w:rPr>
        <w:t>По результатам за</w:t>
      </w:r>
      <w:r w:rsidR="00C164B1">
        <w:rPr>
          <w:rFonts w:ascii="Times New Roman" w:hAnsi="Times New Roman" w:cs="Times New Roman"/>
          <w:sz w:val="28"/>
          <w:szCs w:val="28"/>
        </w:rPr>
        <w:t>с</w:t>
      </w:r>
      <w:r w:rsidRPr="00D83360">
        <w:rPr>
          <w:rFonts w:ascii="Times New Roman" w:hAnsi="Times New Roman" w:cs="Times New Roman"/>
          <w:sz w:val="28"/>
          <w:szCs w:val="28"/>
        </w:rPr>
        <w:t xml:space="preserve">едания Комиссии приняты следующие решения: </w:t>
      </w:r>
    </w:p>
    <w:p w:rsidR="00D362FC" w:rsidRPr="00636EA4" w:rsidRDefault="00D362FC" w:rsidP="00D362FC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A4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636EA4" w:rsidRPr="00636EA4">
        <w:rPr>
          <w:rFonts w:ascii="Times New Roman" w:hAnsi="Times New Roman" w:cs="Times New Roman"/>
          <w:sz w:val="28"/>
          <w:szCs w:val="28"/>
        </w:rPr>
        <w:t>лицом, замещающим государственную должность,</w:t>
      </w:r>
      <w:r w:rsidRPr="00636EA4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</w:t>
      </w:r>
    </w:p>
    <w:p w:rsidR="00D362FC" w:rsidRPr="00636EA4" w:rsidRDefault="00D362FC" w:rsidP="0063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A4">
        <w:rPr>
          <w:rFonts w:ascii="Times New Roman" w:hAnsi="Times New Roman" w:cs="Times New Roman"/>
          <w:sz w:val="28"/>
          <w:szCs w:val="28"/>
        </w:rPr>
        <w:t xml:space="preserve">2. В целях предупреждения (урегулирования) конфликта интересов у </w:t>
      </w:r>
      <w:r w:rsidR="00701287" w:rsidRPr="00043D63">
        <w:rPr>
          <w:rFonts w:ascii="Times New Roman" w:hAnsi="Times New Roman" w:cs="Times New Roman"/>
          <w:sz w:val="28"/>
          <w:szCs w:val="28"/>
        </w:rPr>
        <w:t>лица, замещающего государственную должность</w:t>
      </w:r>
      <w:r w:rsidR="00701287">
        <w:rPr>
          <w:rFonts w:ascii="Times New Roman" w:hAnsi="Times New Roman" w:cs="Times New Roman"/>
          <w:sz w:val="28"/>
          <w:szCs w:val="28"/>
        </w:rPr>
        <w:t>,</w:t>
      </w:r>
      <w:r w:rsidRPr="00636EA4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и проверочных мероприятий в отношении деятельности </w:t>
      </w:r>
      <w:r w:rsidR="00701287">
        <w:rPr>
          <w:rFonts w:ascii="Times New Roman" w:hAnsi="Times New Roman" w:cs="Times New Roman"/>
          <w:sz w:val="28"/>
          <w:szCs w:val="28"/>
        </w:rPr>
        <w:t>государственно</w:t>
      </w:r>
      <w:r w:rsidR="00C164B1">
        <w:rPr>
          <w:rFonts w:ascii="Times New Roman" w:hAnsi="Times New Roman" w:cs="Times New Roman"/>
          <w:sz w:val="28"/>
          <w:szCs w:val="28"/>
        </w:rPr>
        <w:t>го</w:t>
      </w:r>
      <w:r w:rsidR="00701287">
        <w:rPr>
          <w:rFonts w:ascii="Times New Roman" w:hAnsi="Times New Roman" w:cs="Times New Roman"/>
          <w:sz w:val="28"/>
          <w:szCs w:val="28"/>
        </w:rPr>
        <w:t xml:space="preserve"> </w:t>
      </w:r>
      <w:r w:rsidR="00C164B1">
        <w:rPr>
          <w:rFonts w:ascii="Times New Roman" w:hAnsi="Times New Roman" w:cs="Times New Roman"/>
          <w:sz w:val="28"/>
          <w:szCs w:val="28"/>
        </w:rPr>
        <w:t>учреждения</w:t>
      </w:r>
      <w:r w:rsidRPr="00636EA4">
        <w:rPr>
          <w:rFonts w:ascii="Times New Roman" w:hAnsi="Times New Roman" w:cs="Times New Roman"/>
          <w:sz w:val="28"/>
          <w:szCs w:val="28"/>
        </w:rPr>
        <w:t xml:space="preserve"> поручить контрольным органам исполнительной власти (комитету государственного финансового контроля Ленинградской области и контрольно-ревизионному комитету Губернатора Ленинградской области) провести проверку расходования средств областного бюджета Ленинградской области, выделенных на обеспечение </w:t>
      </w:r>
      <w:r w:rsidRPr="00636EA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701287">
        <w:rPr>
          <w:rFonts w:ascii="Times New Roman" w:hAnsi="Times New Roman" w:cs="Times New Roman"/>
          <w:sz w:val="28"/>
          <w:szCs w:val="28"/>
        </w:rPr>
        <w:t>данного</w:t>
      </w:r>
      <w:r w:rsidRPr="00636EA4">
        <w:rPr>
          <w:rFonts w:ascii="Times New Roman" w:hAnsi="Times New Roman" w:cs="Times New Roman"/>
          <w:sz w:val="28"/>
          <w:szCs w:val="28"/>
        </w:rPr>
        <w:t xml:space="preserve"> учреждения за период с октября 2015 года по сентябрь </w:t>
      </w:r>
      <w:r w:rsidR="00BE6535">
        <w:rPr>
          <w:rFonts w:ascii="Times New Roman" w:hAnsi="Times New Roman" w:cs="Times New Roman"/>
          <w:sz w:val="28"/>
          <w:szCs w:val="28"/>
        </w:rPr>
        <w:br/>
      </w:r>
      <w:r w:rsidRPr="00636EA4">
        <w:rPr>
          <w:rFonts w:ascii="Times New Roman" w:hAnsi="Times New Roman" w:cs="Times New Roman"/>
          <w:sz w:val="28"/>
          <w:szCs w:val="28"/>
        </w:rPr>
        <w:t xml:space="preserve">2019 года. Проверку провести во 2 </w:t>
      </w:r>
      <w:r w:rsidR="007C2775">
        <w:rPr>
          <w:rFonts w:ascii="Times New Roman" w:hAnsi="Times New Roman" w:cs="Times New Roman"/>
          <w:sz w:val="28"/>
          <w:szCs w:val="28"/>
        </w:rPr>
        <w:t>квартале 2020 года</w:t>
      </w:r>
      <w:r w:rsidRPr="00636EA4">
        <w:rPr>
          <w:rFonts w:ascii="Times New Roman" w:hAnsi="Times New Roman" w:cs="Times New Roman"/>
          <w:sz w:val="28"/>
          <w:szCs w:val="28"/>
        </w:rPr>
        <w:t>.</w:t>
      </w:r>
    </w:p>
    <w:p w:rsidR="00C164B1" w:rsidRDefault="007C2775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поручением Губернатора Ленинградской области комитетом </w:t>
      </w:r>
      <w:r w:rsidRPr="00C63702">
        <w:rPr>
          <w:sz w:val="28"/>
          <w:szCs w:val="28"/>
        </w:rPr>
        <w:t>государственного финансового контроля Ленинградской области</w:t>
      </w:r>
      <w:r>
        <w:rPr>
          <w:sz w:val="28"/>
          <w:szCs w:val="28"/>
        </w:rPr>
        <w:t xml:space="preserve"> совместно с контрольно-ревизионным комитетом</w:t>
      </w:r>
      <w:r w:rsidRPr="00C63702">
        <w:rPr>
          <w:sz w:val="28"/>
          <w:szCs w:val="28"/>
        </w:rPr>
        <w:t xml:space="preserve"> Губернатора Ленинградской области</w:t>
      </w:r>
      <w:r>
        <w:rPr>
          <w:bCs/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организовано п</w:t>
      </w:r>
      <w:r w:rsidRPr="00C63702">
        <w:rPr>
          <w:sz w:val="28"/>
          <w:szCs w:val="28"/>
        </w:rPr>
        <w:t>рове</w:t>
      </w:r>
      <w:r>
        <w:rPr>
          <w:sz w:val="28"/>
          <w:szCs w:val="28"/>
        </w:rPr>
        <w:t>дение</w:t>
      </w:r>
      <w:r w:rsidRPr="00C63702">
        <w:rPr>
          <w:sz w:val="28"/>
          <w:szCs w:val="28"/>
        </w:rPr>
        <w:t xml:space="preserve"> </w:t>
      </w:r>
      <w:r w:rsidR="00A52232">
        <w:rPr>
          <w:sz w:val="28"/>
          <w:szCs w:val="28"/>
        </w:rPr>
        <w:t>указанной проверки</w:t>
      </w:r>
      <w:r>
        <w:rPr>
          <w:sz w:val="28"/>
          <w:szCs w:val="28"/>
        </w:rPr>
        <w:t>.</w:t>
      </w:r>
    </w:p>
    <w:p w:rsidR="00C164B1" w:rsidRDefault="00C164B1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C164B1" w:rsidRPr="00E834F2" w:rsidRDefault="00C164B1" w:rsidP="00C1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B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834F2">
        <w:rPr>
          <w:rFonts w:ascii="Times New Roman" w:hAnsi="Times New Roman" w:cs="Times New Roman"/>
          <w:b/>
          <w:sz w:val="28"/>
          <w:szCs w:val="28"/>
        </w:rPr>
        <w:t xml:space="preserve"> Об итогах декларационной кампании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 (за отчетный 2018 год)</w:t>
      </w:r>
    </w:p>
    <w:p w:rsidR="003B243C" w:rsidRPr="00C164B1" w:rsidRDefault="00C164B1" w:rsidP="00C164B1">
      <w:pPr>
        <w:pStyle w:val="a5"/>
        <w:numPr>
          <w:ilvl w:val="0"/>
          <w:numId w:val="10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12">
        <w:rPr>
          <w:rFonts w:ascii="Times New Roman" w:hAnsi="Times New Roman" w:cs="Times New Roman"/>
          <w:b/>
          <w:sz w:val="28"/>
          <w:szCs w:val="28"/>
        </w:rPr>
        <w:t xml:space="preserve">В отношении лиц, замещающих государственные должности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551"/>
        <w:gridCol w:w="2126"/>
        <w:gridCol w:w="1701"/>
      </w:tblGrid>
      <w:tr w:rsidR="00C164B1" w:rsidTr="00EF5A42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1" w:rsidRPr="00D14A3C" w:rsidRDefault="00C164B1" w:rsidP="00B3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1" w:rsidRPr="00CC338F" w:rsidRDefault="00C164B1" w:rsidP="00B364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2018</w:t>
            </w: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году</w:t>
            </w:r>
          </w:p>
          <w:p w:rsidR="00C164B1" w:rsidRPr="00CC338F" w:rsidRDefault="00C164B1" w:rsidP="00B364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 отчетный 2017</w:t>
            </w: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1" w:rsidRPr="00CC338F" w:rsidRDefault="00C164B1" w:rsidP="00EF5A42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2019</w:t>
            </w: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году</w:t>
            </w:r>
          </w:p>
          <w:p w:rsidR="00C164B1" w:rsidRPr="00CC338F" w:rsidRDefault="00C164B1" w:rsidP="00EF5A42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 отчетный 2018</w:t>
            </w: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1" w:rsidRPr="00CC338F" w:rsidRDefault="00C164B1" w:rsidP="00B364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Прирост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</w:t>
            </w:r>
            <w:r w:rsidRPr="00C164B1">
              <w:rPr>
                <w:rFonts w:ascii="Times New Roman" w:hAnsi="Times New Roman" w:cs="Times New Roman"/>
                <w:i/>
                <w:sz w:val="24"/>
                <w:szCs w:val="24"/>
              </w:rPr>
              <w:t>%)</w:t>
            </w:r>
          </w:p>
        </w:tc>
      </w:tr>
      <w:tr w:rsidR="00C164B1" w:rsidTr="00EF5A42">
        <w:trPr>
          <w:trHeight w:val="13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1" w:rsidRPr="00D14A3C" w:rsidRDefault="00C164B1" w:rsidP="00B3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представивших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доходах (расходах), об имуществе и обязательствах имущественного характера (далее – сведения)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установленном законом</w:t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1" w:rsidRPr="00627138" w:rsidRDefault="00C164B1" w:rsidP="00B3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1" w:rsidRPr="00627138" w:rsidRDefault="00C164B1" w:rsidP="00B3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1" w:rsidRPr="00EC2BDB" w:rsidRDefault="00C164B1" w:rsidP="00B3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164B1" w:rsidTr="00EF5A4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1" w:rsidRPr="00D14A3C" w:rsidRDefault="00C164B1" w:rsidP="00C1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фактов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срока</w:t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ставления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1" w:rsidRPr="00627138" w:rsidRDefault="00C164B1" w:rsidP="00B3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1" w:rsidRPr="00627138" w:rsidRDefault="00C164B1" w:rsidP="00B3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1" w:rsidRPr="00627138" w:rsidRDefault="00CA1534" w:rsidP="00B3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4B1" w:rsidTr="00EF5A4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1" w:rsidRPr="00D14A3C" w:rsidRDefault="00C164B1" w:rsidP="00B3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непредставления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1" w:rsidRPr="00627138" w:rsidRDefault="00C164B1" w:rsidP="00B3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1" w:rsidRPr="00627138" w:rsidRDefault="00C164B1" w:rsidP="00B3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1" w:rsidRPr="00627138" w:rsidRDefault="00CA1534" w:rsidP="00B3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4A3C" w:rsidRPr="00C164B1" w:rsidRDefault="00D14A3C" w:rsidP="00C164B1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8"/>
        </w:rPr>
      </w:pPr>
    </w:p>
    <w:p w:rsidR="00B774BB" w:rsidRPr="00E834F2" w:rsidRDefault="00DB2C12" w:rsidP="00C164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74BB" w:rsidRPr="00EB677D">
        <w:rPr>
          <w:rFonts w:ascii="Times New Roman" w:hAnsi="Times New Roman" w:cs="Times New Roman"/>
          <w:sz w:val="28"/>
          <w:szCs w:val="28"/>
        </w:rPr>
        <w:t>тмечается высокий уровень соблюдения требовани</w:t>
      </w:r>
      <w:r w:rsidR="00C164B1">
        <w:rPr>
          <w:rFonts w:ascii="Times New Roman" w:hAnsi="Times New Roman" w:cs="Times New Roman"/>
          <w:sz w:val="28"/>
          <w:szCs w:val="28"/>
        </w:rPr>
        <w:t>я</w:t>
      </w:r>
      <w:r w:rsidR="00B774BB" w:rsidRPr="00EB677D">
        <w:rPr>
          <w:rFonts w:ascii="Times New Roman" w:hAnsi="Times New Roman" w:cs="Times New Roman"/>
          <w:sz w:val="28"/>
          <w:szCs w:val="28"/>
        </w:rPr>
        <w:t xml:space="preserve"> по представлению сведений. Нарушений срок</w:t>
      </w:r>
      <w:r w:rsidR="00C164B1">
        <w:rPr>
          <w:rFonts w:ascii="Times New Roman" w:hAnsi="Times New Roman" w:cs="Times New Roman"/>
          <w:sz w:val="28"/>
          <w:szCs w:val="28"/>
        </w:rPr>
        <w:t>а</w:t>
      </w:r>
      <w:r w:rsidR="00B774BB" w:rsidRPr="00EB677D">
        <w:rPr>
          <w:rFonts w:ascii="Times New Roman" w:hAnsi="Times New Roman" w:cs="Times New Roman"/>
          <w:sz w:val="28"/>
          <w:szCs w:val="28"/>
        </w:rPr>
        <w:t xml:space="preserve"> представления сведений не установлено.</w:t>
      </w:r>
      <w:r w:rsidR="00B774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C12" w:rsidRPr="00E834F2" w:rsidRDefault="00DB2C12" w:rsidP="00C164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B" w:rsidRPr="00DB2C12" w:rsidRDefault="00B774BB" w:rsidP="00DB2C12">
      <w:pPr>
        <w:pStyle w:val="a5"/>
        <w:numPr>
          <w:ilvl w:val="0"/>
          <w:numId w:val="10"/>
        </w:numPr>
        <w:spacing w:line="240" w:lineRule="auto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12">
        <w:rPr>
          <w:rFonts w:ascii="Times New Roman" w:hAnsi="Times New Roman" w:cs="Times New Roman"/>
          <w:b/>
          <w:sz w:val="28"/>
          <w:szCs w:val="28"/>
        </w:rPr>
        <w:t>В отношении государственных гражданских служащих Ленинградской</w:t>
      </w:r>
      <w:r w:rsidR="0022000E">
        <w:rPr>
          <w:rFonts w:ascii="Times New Roman" w:hAnsi="Times New Roman" w:cs="Times New Roman"/>
          <w:b/>
          <w:sz w:val="28"/>
          <w:szCs w:val="28"/>
        </w:rPr>
        <w:t xml:space="preserve"> области, замещающих должности </w:t>
      </w:r>
      <w:r w:rsidRPr="00DB2C12">
        <w:rPr>
          <w:rFonts w:ascii="Times New Roman" w:hAnsi="Times New Roman" w:cs="Times New Roman"/>
          <w:b/>
          <w:sz w:val="28"/>
          <w:szCs w:val="28"/>
        </w:rPr>
        <w:t xml:space="preserve">в Администрации Ленинградской области и аппаратах мировых судей Ленинградской области </w:t>
      </w:r>
      <w:r w:rsidR="00DB2C12">
        <w:rPr>
          <w:rFonts w:ascii="Times New Roman" w:hAnsi="Times New Roman" w:cs="Times New Roman"/>
          <w:b/>
          <w:sz w:val="28"/>
          <w:szCs w:val="28"/>
        </w:rPr>
        <w:br/>
      </w:r>
      <w:r w:rsidRPr="00DB2C12">
        <w:rPr>
          <w:rFonts w:ascii="Times New Roman" w:hAnsi="Times New Roman" w:cs="Times New Roman"/>
          <w:b/>
          <w:sz w:val="28"/>
          <w:szCs w:val="28"/>
        </w:rPr>
        <w:t>(далее – граждански</w:t>
      </w:r>
      <w:r w:rsidR="00EF5A42">
        <w:rPr>
          <w:rFonts w:ascii="Times New Roman" w:hAnsi="Times New Roman" w:cs="Times New Roman"/>
          <w:b/>
          <w:sz w:val="28"/>
          <w:szCs w:val="28"/>
        </w:rPr>
        <w:t>й</w:t>
      </w:r>
      <w:r w:rsidRPr="00DB2C12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 w:rsidR="00EF5A42">
        <w:rPr>
          <w:rFonts w:ascii="Times New Roman" w:hAnsi="Times New Roman" w:cs="Times New Roman"/>
          <w:b/>
          <w:sz w:val="28"/>
          <w:szCs w:val="28"/>
        </w:rPr>
        <w:t>й</w:t>
      </w:r>
      <w:r w:rsidRPr="00DB2C1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410"/>
        <w:gridCol w:w="2126"/>
        <w:gridCol w:w="1701"/>
      </w:tblGrid>
      <w:tr w:rsidR="00B774BB" w:rsidTr="00C164B1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D14A3C" w:rsidRDefault="00D14A3C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3C" w:rsidRPr="00CC338F" w:rsidRDefault="00287FB2" w:rsidP="00D14A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2018</w:t>
            </w:r>
            <w:r w:rsidR="00D14A3C"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году</w:t>
            </w:r>
          </w:p>
          <w:p w:rsidR="00B774BB" w:rsidRPr="00CC338F" w:rsidRDefault="00287FB2" w:rsidP="00D14A3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 отчетный 2017</w:t>
            </w:r>
            <w:r w:rsidR="00D14A3C"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3C" w:rsidRPr="00CC338F" w:rsidRDefault="00C164B1" w:rsidP="00EF5A42">
            <w:pPr>
              <w:tabs>
                <w:tab w:val="left" w:pos="2160"/>
              </w:tabs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287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2019</w:t>
            </w:r>
            <w:r w:rsidR="00D14A3C"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году</w:t>
            </w:r>
          </w:p>
          <w:p w:rsidR="00B774BB" w:rsidRPr="00CC338F" w:rsidRDefault="00287FB2" w:rsidP="00EF5A42">
            <w:pPr>
              <w:tabs>
                <w:tab w:val="left" w:pos="2160"/>
              </w:tabs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 отчетный 2018</w:t>
            </w:r>
            <w:r w:rsidR="00D14A3C"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CC338F" w:rsidRDefault="00D14A3C" w:rsidP="00D14A3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Прирост </w:t>
            </w:r>
            <w:r w:rsidR="00EF5A4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</w:t>
            </w:r>
            <w:r w:rsidRPr="00EF5A42">
              <w:rPr>
                <w:rFonts w:ascii="Times New Roman" w:hAnsi="Times New Roman" w:cs="Times New Roman"/>
                <w:i/>
                <w:sz w:val="24"/>
                <w:szCs w:val="24"/>
              </w:rPr>
              <w:t>%)</w:t>
            </w:r>
          </w:p>
        </w:tc>
      </w:tr>
      <w:tr w:rsidR="00D14A3C" w:rsidTr="00C164B1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3C" w:rsidRPr="00D14A3C" w:rsidRDefault="00D14A3C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Количество лиц, представивших сведения в установленном законом  порядке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3C" w:rsidRPr="00627138" w:rsidRDefault="004B25D5" w:rsidP="004B25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3C" w:rsidRPr="00627138" w:rsidRDefault="004B25D5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3C" w:rsidRPr="00EC2BDB" w:rsidRDefault="00EC2BDB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DB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</w:tr>
      <w:tr w:rsidR="00B774BB" w:rsidTr="00C164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D14A3C" w:rsidRDefault="00B774BB" w:rsidP="00C1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фактов нарушени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тавления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627138" w:rsidRDefault="00CA1534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627138" w:rsidRDefault="00952B50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627138" w:rsidRDefault="002F4BA5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</w:tc>
      </w:tr>
      <w:tr w:rsidR="00B774BB" w:rsidTr="00C164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D14A3C" w:rsidRDefault="00B774BB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непредставления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627138" w:rsidRDefault="00952B50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627138" w:rsidRDefault="00952B50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627138" w:rsidRDefault="002F4BA5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774BB" w:rsidRDefault="00B774BB" w:rsidP="00C164B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тенденция роста правосознательности гражданских служащих в связи с эффективной профилактической работой управления профилактик</w:t>
      </w:r>
      <w:r w:rsidR="00D14A3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корр</w:t>
      </w:r>
      <w:r w:rsidR="00D14A3C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="00C164B1">
        <w:rPr>
          <w:rFonts w:ascii="Times New Roman" w:hAnsi="Times New Roman" w:cs="Times New Roman"/>
          <w:sz w:val="28"/>
          <w:szCs w:val="28"/>
        </w:rPr>
        <w:t>Администрации</w:t>
      </w:r>
      <w:r w:rsidR="00D14A3C">
        <w:rPr>
          <w:rFonts w:ascii="Times New Roman" w:hAnsi="Times New Roman" w:cs="Times New Roman"/>
          <w:sz w:val="28"/>
          <w:szCs w:val="28"/>
        </w:rPr>
        <w:t>.</w:t>
      </w:r>
    </w:p>
    <w:p w:rsidR="00B774BB" w:rsidRPr="00D14A3C" w:rsidRDefault="00B774BB" w:rsidP="00D56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3C">
        <w:rPr>
          <w:rFonts w:ascii="Times New Roman" w:hAnsi="Times New Roman" w:cs="Times New Roman"/>
          <w:sz w:val="28"/>
          <w:szCs w:val="28"/>
        </w:rPr>
        <w:t>Меры, принятые по привлечению к ответственности гражданск</w:t>
      </w:r>
      <w:r w:rsidR="00A52232">
        <w:rPr>
          <w:rFonts w:ascii="Times New Roman" w:hAnsi="Times New Roman" w:cs="Times New Roman"/>
          <w:sz w:val="28"/>
          <w:szCs w:val="28"/>
        </w:rPr>
        <w:t>ого</w:t>
      </w:r>
      <w:r w:rsidRPr="00D14A3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52232">
        <w:rPr>
          <w:rFonts w:ascii="Times New Roman" w:hAnsi="Times New Roman" w:cs="Times New Roman"/>
          <w:sz w:val="28"/>
          <w:szCs w:val="28"/>
        </w:rPr>
        <w:t>его</w:t>
      </w:r>
      <w:r w:rsidRPr="00D14A3C">
        <w:rPr>
          <w:rFonts w:ascii="Times New Roman" w:hAnsi="Times New Roman" w:cs="Times New Roman"/>
          <w:sz w:val="28"/>
          <w:szCs w:val="28"/>
        </w:rPr>
        <w:t xml:space="preserve">, </w:t>
      </w:r>
      <w:r w:rsidR="00926D85">
        <w:rPr>
          <w:rFonts w:ascii="Times New Roman" w:hAnsi="Times New Roman" w:cs="Times New Roman"/>
          <w:sz w:val="28"/>
          <w:szCs w:val="28"/>
        </w:rPr>
        <w:t xml:space="preserve">не </w:t>
      </w:r>
      <w:r w:rsidRPr="00D14A3C">
        <w:rPr>
          <w:rFonts w:ascii="Times New Roman" w:hAnsi="Times New Roman" w:cs="Times New Roman"/>
          <w:sz w:val="28"/>
          <w:szCs w:val="28"/>
        </w:rPr>
        <w:t>представивш</w:t>
      </w:r>
      <w:r w:rsidR="00A52232">
        <w:rPr>
          <w:rFonts w:ascii="Times New Roman" w:hAnsi="Times New Roman" w:cs="Times New Roman"/>
          <w:sz w:val="28"/>
          <w:szCs w:val="28"/>
        </w:rPr>
        <w:t>его</w:t>
      </w:r>
      <w:r w:rsidRPr="00D14A3C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926D85">
        <w:rPr>
          <w:rFonts w:ascii="Times New Roman" w:hAnsi="Times New Roman" w:cs="Times New Roman"/>
          <w:sz w:val="28"/>
          <w:szCs w:val="28"/>
        </w:rPr>
        <w:t>в срок</w:t>
      </w:r>
      <w:r w:rsidRPr="00D14A3C">
        <w:rPr>
          <w:rFonts w:ascii="Times New Roman" w:hAnsi="Times New Roman" w:cs="Times New Roman"/>
          <w:sz w:val="28"/>
          <w:szCs w:val="28"/>
        </w:rPr>
        <w:t>, установленн</w:t>
      </w:r>
      <w:r w:rsidR="00C164B1">
        <w:rPr>
          <w:rFonts w:ascii="Times New Roman" w:hAnsi="Times New Roman" w:cs="Times New Roman"/>
          <w:sz w:val="28"/>
          <w:szCs w:val="28"/>
        </w:rPr>
        <w:t>ый</w:t>
      </w:r>
      <w:r w:rsidRPr="00D14A3C">
        <w:rPr>
          <w:rFonts w:ascii="Times New Roman" w:hAnsi="Times New Roman" w:cs="Times New Roman"/>
          <w:sz w:val="28"/>
          <w:szCs w:val="28"/>
        </w:rPr>
        <w:t xml:space="preserve"> законодательством:</w:t>
      </w:r>
    </w:p>
    <w:p w:rsidR="00B774BB" w:rsidRDefault="00D56533" w:rsidP="00D56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774BB">
        <w:rPr>
          <w:rFonts w:ascii="Times New Roman" w:hAnsi="Times New Roman" w:cs="Times New Roman"/>
          <w:sz w:val="28"/>
          <w:szCs w:val="28"/>
        </w:rPr>
        <w:t>роведен</w:t>
      </w:r>
      <w:r w:rsidR="00926D85">
        <w:rPr>
          <w:rFonts w:ascii="Times New Roman" w:hAnsi="Times New Roman" w:cs="Times New Roman"/>
          <w:sz w:val="28"/>
          <w:szCs w:val="28"/>
        </w:rPr>
        <w:t>а</w:t>
      </w:r>
      <w:r w:rsidR="00B774BB">
        <w:rPr>
          <w:rFonts w:ascii="Times New Roman" w:hAnsi="Times New Roman" w:cs="Times New Roman"/>
          <w:sz w:val="28"/>
          <w:szCs w:val="28"/>
        </w:rPr>
        <w:t xml:space="preserve"> </w:t>
      </w:r>
      <w:r w:rsidR="00B774BB" w:rsidRPr="00D56533">
        <w:rPr>
          <w:rFonts w:ascii="Times New Roman" w:hAnsi="Times New Roman" w:cs="Times New Roman"/>
          <w:sz w:val="28"/>
          <w:szCs w:val="28"/>
        </w:rPr>
        <w:t>проверк</w:t>
      </w:r>
      <w:r w:rsidR="00926D85" w:rsidRPr="00D56533">
        <w:rPr>
          <w:rFonts w:ascii="Times New Roman" w:hAnsi="Times New Roman" w:cs="Times New Roman"/>
          <w:sz w:val="28"/>
          <w:szCs w:val="28"/>
        </w:rPr>
        <w:t>а</w:t>
      </w:r>
      <w:r w:rsidR="00B774BB">
        <w:rPr>
          <w:rFonts w:ascii="Times New Roman" w:hAnsi="Times New Roman" w:cs="Times New Roman"/>
          <w:sz w:val="28"/>
          <w:szCs w:val="28"/>
        </w:rPr>
        <w:t xml:space="preserve"> соблюдения требований к</w:t>
      </w:r>
      <w:r w:rsidR="00C164B1">
        <w:rPr>
          <w:rFonts w:ascii="Times New Roman" w:hAnsi="Times New Roman" w:cs="Times New Roman"/>
          <w:sz w:val="28"/>
          <w:szCs w:val="28"/>
        </w:rPr>
        <w:t xml:space="preserve"> </w:t>
      </w:r>
      <w:r w:rsidR="00B774BB">
        <w:rPr>
          <w:rFonts w:ascii="Times New Roman" w:hAnsi="Times New Roman" w:cs="Times New Roman"/>
          <w:sz w:val="28"/>
          <w:szCs w:val="28"/>
        </w:rPr>
        <w:t>служебному поведению</w:t>
      </w:r>
      <w:r w:rsidR="00D07A2A">
        <w:rPr>
          <w:rFonts w:ascii="Times New Roman" w:hAnsi="Times New Roman" w:cs="Times New Roman"/>
          <w:sz w:val="28"/>
          <w:szCs w:val="28"/>
        </w:rPr>
        <w:t xml:space="preserve"> </w:t>
      </w:r>
      <w:r w:rsidR="0022000E">
        <w:rPr>
          <w:rFonts w:ascii="Times New Roman" w:hAnsi="Times New Roman" w:cs="Times New Roman"/>
          <w:sz w:val="28"/>
          <w:szCs w:val="28"/>
        </w:rPr>
        <w:t>по вопросу</w:t>
      </w:r>
      <w:r w:rsidR="00D07A2A">
        <w:rPr>
          <w:rFonts w:ascii="Times New Roman" w:hAnsi="Times New Roman" w:cs="Times New Roman"/>
          <w:sz w:val="28"/>
          <w:szCs w:val="28"/>
        </w:rPr>
        <w:t xml:space="preserve"> непредставления сведений</w:t>
      </w:r>
      <w:r w:rsidR="006F166C">
        <w:rPr>
          <w:rFonts w:ascii="Times New Roman" w:hAnsi="Times New Roman" w:cs="Times New Roman"/>
          <w:sz w:val="28"/>
          <w:szCs w:val="28"/>
        </w:rPr>
        <w:t xml:space="preserve"> гражданским служащим</w:t>
      </w:r>
      <w:r w:rsidR="00B774BB">
        <w:rPr>
          <w:rFonts w:ascii="Times New Roman" w:hAnsi="Times New Roman" w:cs="Times New Roman"/>
          <w:sz w:val="28"/>
          <w:szCs w:val="28"/>
        </w:rPr>
        <w:t>. Факт совершения коррупционного правонарушения установлен. К</w:t>
      </w:r>
      <w:r w:rsidR="009C7046">
        <w:rPr>
          <w:rFonts w:ascii="Times New Roman" w:hAnsi="Times New Roman" w:cs="Times New Roman"/>
          <w:sz w:val="28"/>
          <w:szCs w:val="28"/>
        </w:rPr>
        <w:t xml:space="preserve"> </w:t>
      </w:r>
      <w:r w:rsidR="00B774BB">
        <w:rPr>
          <w:rFonts w:ascii="Times New Roman" w:hAnsi="Times New Roman" w:cs="Times New Roman"/>
          <w:sz w:val="28"/>
          <w:szCs w:val="28"/>
        </w:rPr>
        <w:t>гражданск</w:t>
      </w:r>
      <w:r w:rsidR="009C7046">
        <w:rPr>
          <w:rFonts w:ascii="Times New Roman" w:hAnsi="Times New Roman" w:cs="Times New Roman"/>
          <w:sz w:val="28"/>
          <w:szCs w:val="28"/>
        </w:rPr>
        <w:t>ому</w:t>
      </w:r>
      <w:r w:rsidR="00B774B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C7046">
        <w:rPr>
          <w:rFonts w:ascii="Times New Roman" w:hAnsi="Times New Roman" w:cs="Times New Roman"/>
          <w:sz w:val="28"/>
          <w:szCs w:val="28"/>
        </w:rPr>
        <w:t>ему</w:t>
      </w:r>
      <w:r w:rsidR="00B774BB">
        <w:rPr>
          <w:rFonts w:ascii="Times New Roman" w:hAnsi="Times New Roman" w:cs="Times New Roman"/>
          <w:sz w:val="28"/>
          <w:szCs w:val="28"/>
        </w:rPr>
        <w:t xml:space="preserve"> </w:t>
      </w:r>
      <w:r w:rsidR="009C7046">
        <w:rPr>
          <w:rFonts w:ascii="Times New Roman" w:hAnsi="Times New Roman" w:cs="Times New Roman"/>
          <w:sz w:val="28"/>
          <w:szCs w:val="28"/>
        </w:rPr>
        <w:t xml:space="preserve">взыскание не применено по причине его увольнения по собственной инициативе. </w:t>
      </w:r>
    </w:p>
    <w:p w:rsidR="00B774BB" w:rsidRPr="008119F9" w:rsidRDefault="00B774BB" w:rsidP="00C164B1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28"/>
        </w:rPr>
      </w:pPr>
    </w:p>
    <w:p w:rsidR="00B774BB" w:rsidRPr="00DB2C12" w:rsidRDefault="00B774BB" w:rsidP="008119F9">
      <w:pPr>
        <w:pStyle w:val="a5"/>
        <w:numPr>
          <w:ilvl w:val="0"/>
          <w:numId w:val="10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12">
        <w:rPr>
          <w:rFonts w:ascii="Times New Roman" w:hAnsi="Times New Roman" w:cs="Times New Roman"/>
          <w:b/>
          <w:sz w:val="28"/>
          <w:szCs w:val="28"/>
        </w:rPr>
        <w:t>В отношении глав местных администраций по контракту и лиц, замещающих муниципальные должности</w:t>
      </w:r>
    </w:p>
    <w:tbl>
      <w:tblPr>
        <w:tblStyle w:val="af"/>
        <w:tblW w:w="10206" w:type="dxa"/>
        <w:tblInd w:w="108" w:type="dxa"/>
        <w:tblLook w:val="04A0" w:firstRow="1" w:lastRow="0" w:firstColumn="1" w:lastColumn="0" w:noHBand="0" w:noVBand="1"/>
      </w:tblPr>
      <w:tblGrid>
        <w:gridCol w:w="4962"/>
        <w:gridCol w:w="2943"/>
        <w:gridCol w:w="2301"/>
      </w:tblGrid>
      <w:tr w:rsidR="00641F9B" w:rsidTr="00641F9B">
        <w:trPr>
          <w:trHeight w:val="409"/>
        </w:trPr>
        <w:tc>
          <w:tcPr>
            <w:tcW w:w="4962" w:type="dxa"/>
          </w:tcPr>
          <w:p w:rsidR="00641F9B" w:rsidRPr="00735B30" w:rsidRDefault="00641F9B" w:rsidP="00DB2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943" w:type="dxa"/>
          </w:tcPr>
          <w:p w:rsidR="00641F9B" w:rsidRPr="00CC338F" w:rsidRDefault="00641F9B" w:rsidP="00DB2C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2018 год</w:t>
            </w:r>
          </w:p>
        </w:tc>
        <w:tc>
          <w:tcPr>
            <w:tcW w:w="2301" w:type="dxa"/>
          </w:tcPr>
          <w:p w:rsidR="00641F9B" w:rsidRPr="00CC338F" w:rsidRDefault="00641F9B" w:rsidP="00641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 год</w:t>
            </w:r>
          </w:p>
        </w:tc>
      </w:tr>
      <w:tr w:rsidR="00012161" w:rsidTr="008119F9">
        <w:trPr>
          <w:trHeight w:val="397"/>
        </w:trPr>
        <w:tc>
          <w:tcPr>
            <w:tcW w:w="10206" w:type="dxa"/>
            <w:gridSpan w:val="3"/>
            <w:vAlign w:val="center"/>
          </w:tcPr>
          <w:p w:rsidR="00012161" w:rsidRPr="00CC338F" w:rsidRDefault="00012161" w:rsidP="008119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b/>
                <w:sz w:val="24"/>
                <w:szCs w:val="24"/>
              </w:rPr>
              <w:t>Главы местных администраций по контракту</w:t>
            </w:r>
          </w:p>
        </w:tc>
      </w:tr>
      <w:tr w:rsidR="00641F9B" w:rsidTr="00641F9B">
        <w:trPr>
          <w:trHeight w:val="645"/>
        </w:trPr>
        <w:tc>
          <w:tcPr>
            <w:tcW w:w="4962" w:type="dxa"/>
          </w:tcPr>
          <w:p w:rsidR="00641F9B" w:rsidRPr="00735B30" w:rsidRDefault="00641F9B" w:rsidP="00CC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лиц, представивших св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 xml:space="preserve">едения в установленном законом 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</w:tc>
        <w:tc>
          <w:tcPr>
            <w:tcW w:w="2943" w:type="dxa"/>
          </w:tcPr>
          <w:p w:rsidR="00641F9B" w:rsidRPr="00735B30" w:rsidRDefault="00641F9B" w:rsidP="00CC3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301" w:type="dxa"/>
          </w:tcPr>
          <w:p w:rsidR="00641F9B" w:rsidRPr="00735B30" w:rsidRDefault="00012161" w:rsidP="00641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41F9B" w:rsidTr="00641F9B">
        <w:tc>
          <w:tcPr>
            <w:tcW w:w="4962" w:type="dxa"/>
          </w:tcPr>
          <w:p w:rsidR="00641F9B" w:rsidRPr="00735B30" w:rsidRDefault="00641F9B" w:rsidP="00C1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нарушени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ставления сведений</w:t>
            </w:r>
          </w:p>
        </w:tc>
        <w:tc>
          <w:tcPr>
            <w:tcW w:w="2943" w:type="dxa"/>
          </w:tcPr>
          <w:p w:rsidR="00641F9B" w:rsidRPr="00735B30" w:rsidRDefault="00641F9B" w:rsidP="00CC3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</w:tcPr>
          <w:p w:rsidR="00641F9B" w:rsidRPr="00735B30" w:rsidRDefault="00CA1534" w:rsidP="00641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9B" w:rsidTr="00641F9B">
        <w:tc>
          <w:tcPr>
            <w:tcW w:w="4962" w:type="dxa"/>
          </w:tcPr>
          <w:p w:rsidR="00641F9B" w:rsidRPr="00735B30" w:rsidRDefault="00641F9B" w:rsidP="00CC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 установленных фактов непредставления сведений</w:t>
            </w:r>
          </w:p>
        </w:tc>
        <w:tc>
          <w:tcPr>
            <w:tcW w:w="2943" w:type="dxa"/>
          </w:tcPr>
          <w:p w:rsidR="00641F9B" w:rsidRPr="00735B30" w:rsidRDefault="00641F9B" w:rsidP="00CC3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</w:tcPr>
          <w:p w:rsidR="00641F9B" w:rsidRPr="00735B30" w:rsidRDefault="00CA1534" w:rsidP="00641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161" w:rsidTr="008119F9">
        <w:trPr>
          <w:trHeight w:val="397"/>
        </w:trPr>
        <w:tc>
          <w:tcPr>
            <w:tcW w:w="10206" w:type="dxa"/>
            <w:gridSpan w:val="3"/>
            <w:vAlign w:val="center"/>
          </w:tcPr>
          <w:p w:rsidR="00012161" w:rsidRPr="00CC338F" w:rsidRDefault="00012161" w:rsidP="008119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b/>
                <w:sz w:val="24"/>
                <w:szCs w:val="24"/>
              </w:rPr>
              <w:t>Лица, замещающие муниципальные должности</w:t>
            </w:r>
          </w:p>
        </w:tc>
      </w:tr>
      <w:tr w:rsidR="00641F9B" w:rsidTr="00641F9B">
        <w:tc>
          <w:tcPr>
            <w:tcW w:w="4962" w:type="dxa"/>
          </w:tcPr>
          <w:p w:rsidR="00641F9B" w:rsidRPr="00735B30" w:rsidRDefault="00641F9B" w:rsidP="00CC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лиц, представивших с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>ведения в установленном законом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  <w:tc>
          <w:tcPr>
            <w:tcW w:w="2943" w:type="dxa"/>
          </w:tcPr>
          <w:p w:rsidR="00641F9B" w:rsidRPr="00735B30" w:rsidRDefault="00641F9B" w:rsidP="00CC3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301" w:type="dxa"/>
          </w:tcPr>
          <w:p w:rsidR="00641F9B" w:rsidRPr="00735B30" w:rsidRDefault="00012161" w:rsidP="00641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</w:tr>
      <w:tr w:rsidR="00641F9B" w:rsidTr="00641F9B">
        <w:tc>
          <w:tcPr>
            <w:tcW w:w="4962" w:type="dxa"/>
          </w:tcPr>
          <w:p w:rsidR="00641F9B" w:rsidRPr="00735B30" w:rsidRDefault="00641F9B" w:rsidP="00C1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нарушени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ставления сведений</w:t>
            </w:r>
          </w:p>
        </w:tc>
        <w:tc>
          <w:tcPr>
            <w:tcW w:w="2943" w:type="dxa"/>
          </w:tcPr>
          <w:p w:rsidR="00641F9B" w:rsidRPr="00735B30" w:rsidRDefault="00641F9B" w:rsidP="00CC3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1" w:type="dxa"/>
          </w:tcPr>
          <w:p w:rsidR="00641F9B" w:rsidRPr="00735B30" w:rsidRDefault="00CA1534" w:rsidP="00641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9B" w:rsidTr="00641F9B">
        <w:tc>
          <w:tcPr>
            <w:tcW w:w="4962" w:type="dxa"/>
          </w:tcPr>
          <w:p w:rsidR="00641F9B" w:rsidRPr="00735B30" w:rsidRDefault="00641F9B" w:rsidP="00CC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 установленных фактов непредставления сведений</w:t>
            </w:r>
          </w:p>
        </w:tc>
        <w:tc>
          <w:tcPr>
            <w:tcW w:w="2943" w:type="dxa"/>
          </w:tcPr>
          <w:p w:rsidR="00641F9B" w:rsidRPr="00735B30" w:rsidRDefault="00641F9B" w:rsidP="00CC3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01" w:type="dxa"/>
          </w:tcPr>
          <w:p w:rsidR="00641F9B" w:rsidRPr="00735B30" w:rsidRDefault="00CA1534" w:rsidP="00641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74BB" w:rsidRDefault="00B774BB" w:rsidP="00C16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C12" w:rsidRPr="00891E08" w:rsidRDefault="003E33BA" w:rsidP="00DB2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B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E33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2C12">
        <w:rPr>
          <w:rFonts w:ascii="Times New Roman" w:hAnsi="Times New Roman" w:cs="Times New Roman"/>
          <w:b/>
          <w:sz w:val="28"/>
          <w:szCs w:val="28"/>
        </w:rPr>
        <w:t>О</w:t>
      </w:r>
      <w:r w:rsidR="00DB2C12" w:rsidRPr="00E83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C12">
        <w:rPr>
          <w:rFonts w:ascii="Times New Roman" w:hAnsi="Times New Roman" w:cs="Times New Roman"/>
          <w:b/>
          <w:sz w:val="28"/>
          <w:szCs w:val="28"/>
        </w:rPr>
        <w:t xml:space="preserve">проверках достоверности и полноты представленных сведений и соблюдения требований к должностному (служебному) поведению </w:t>
      </w:r>
    </w:p>
    <w:p w:rsidR="00DB2C12" w:rsidRPr="00F33296" w:rsidRDefault="00DB2C12" w:rsidP="00C164B1">
      <w:pPr>
        <w:pStyle w:val="a5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96">
        <w:rPr>
          <w:rFonts w:ascii="Times New Roman" w:hAnsi="Times New Roman" w:cs="Times New Roman"/>
          <w:b/>
          <w:sz w:val="28"/>
          <w:szCs w:val="28"/>
        </w:rPr>
        <w:t>В отношении лиц, замещающих государственные должности и граждан, претендующих на замещение указанных должностей</w:t>
      </w:r>
    </w:p>
    <w:p w:rsidR="00DB2C12" w:rsidRPr="008119F9" w:rsidRDefault="00DB2C12" w:rsidP="00C164B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tbl>
      <w:tblPr>
        <w:tblStyle w:val="af"/>
        <w:tblW w:w="10348" w:type="dxa"/>
        <w:tblInd w:w="108" w:type="dxa"/>
        <w:tblLook w:val="04A0" w:firstRow="1" w:lastRow="0" w:firstColumn="1" w:lastColumn="0" w:noHBand="0" w:noVBand="1"/>
      </w:tblPr>
      <w:tblGrid>
        <w:gridCol w:w="3969"/>
        <w:gridCol w:w="3402"/>
        <w:gridCol w:w="2977"/>
      </w:tblGrid>
      <w:tr w:rsidR="005D3B24" w:rsidTr="005D3B24">
        <w:tc>
          <w:tcPr>
            <w:tcW w:w="3969" w:type="dxa"/>
          </w:tcPr>
          <w:p w:rsidR="005D3B24" w:rsidRPr="00CC338F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3402" w:type="dxa"/>
          </w:tcPr>
          <w:p w:rsidR="005D3B24" w:rsidRPr="00CC338F" w:rsidRDefault="0038745D" w:rsidP="00735B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5D3B24"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5D3B24" w:rsidRPr="00CC338F" w:rsidRDefault="0038745D" w:rsidP="00735B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5D3B24"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5D3B24" w:rsidTr="005D3B24">
        <w:tc>
          <w:tcPr>
            <w:tcW w:w="10348" w:type="dxa"/>
            <w:gridSpan w:val="3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и полноты представленных сведений</w:t>
            </w:r>
          </w:p>
        </w:tc>
      </w:tr>
      <w:tr w:rsidR="005D3B24" w:rsidTr="005D3B24">
        <w:tc>
          <w:tcPr>
            <w:tcW w:w="3969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всего</w:t>
            </w:r>
          </w:p>
        </w:tc>
        <w:tc>
          <w:tcPr>
            <w:tcW w:w="3402" w:type="dxa"/>
          </w:tcPr>
          <w:p w:rsidR="005D3B24" w:rsidRPr="00735B30" w:rsidRDefault="0038745D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D3B24" w:rsidRPr="00735B30" w:rsidRDefault="00F358AC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B24" w:rsidTr="005D3B24">
        <w:tc>
          <w:tcPr>
            <w:tcW w:w="3969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r w:rsidR="00811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фактов правонарушений</w:t>
            </w:r>
          </w:p>
        </w:tc>
        <w:tc>
          <w:tcPr>
            <w:tcW w:w="3402" w:type="dxa"/>
          </w:tcPr>
          <w:p w:rsidR="005D3B24" w:rsidRPr="0038745D" w:rsidRDefault="0038745D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5D3B24" w:rsidRPr="00B101BB" w:rsidRDefault="00F358AC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B24" w:rsidTr="005D3B24">
        <w:tc>
          <w:tcPr>
            <w:tcW w:w="3969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11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примененных взысканий</w:t>
            </w:r>
          </w:p>
        </w:tc>
        <w:tc>
          <w:tcPr>
            <w:tcW w:w="3402" w:type="dxa"/>
          </w:tcPr>
          <w:p w:rsidR="005D3B24" w:rsidRPr="008119F9" w:rsidRDefault="0038745D" w:rsidP="0038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F9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977" w:type="dxa"/>
          </w:tcPr>
          <w:p w:rsidR="005D3B24" w:rsidRPr="00F358AC" w:rsidRDefault="00F358AC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B24" w:rsidTr="005D3B24">
        <w:tc>
          <w:tcPr>
            <w:tcW w:w="10348" w:type="dxa"/>
            <w:gridSpan w:val="3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Проверки соблюдения требований к должностному поведению</w:t>
            </w:r>
          </w:p>
        </w:tc>
      </w:tr>
      <w:tr w:rsidR="005D3B24" w:rsidTr="005D3B24">
        <w:tc>
          <w:tcPr>
            <w:tcW w:w="3969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всего:</w:t>
            </w:r>
          </w:p>
          <w:p w:rsidR="005D3B24" w:rsidRPr="00735B30" w:rsidRDefault="005D3B24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 не урегулирования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D3B24" w:rsidRPr="00CA1534" w:rsidRDefault="00CA153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3B24" w:rsidRPr="000E7A7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B24" w:rsidRPr="00CF7F6A" w:rsidRDefault="00CF7F6A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A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5D3B24" w:rsidTr="005D3B24">
        <w:tc>
          <w:tcPr>
            <w:tcW w:w="3969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r w:rsidR="00811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фактов нарушений</w:t>
            </w:r>
          </w:p>
        </w:tc>
        <w:tc>
          <w:tcPr>
            <w:tcW w:w="3402" w:type="dxa"/>
          </w:tcPr>
          <w:p w:rsidR="005D3B24" w:rsidRPr="008119F9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984AF2" w:rsidRDefault="000777AE" w:rsidP="00077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AF2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  <w:r w:rsidR="00C308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D3B24" w:rsidRPr="00CD3FF5" w:rsidRDefault="005D3B24" w:rsidP="00077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24" w:rsidTr="005D3B24">
        <w:tc>
          <w:tcPr>
            <w:tcW w:w="3969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11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примененных взысканий</w:t>
            </w:r>
          </w:p>
        </w:tc>
        <w:tc>
          <w:tcPr>
            <w:tcW w:w="3402" w:type="dxa"/>
          </w:tcPr>
          <w:p w:rsidR="005D3B24" w:rsidRPr="008119F9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D3B24" w:rsidRPr="000777AE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7A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AF5F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724A31" w:rsidRDefault="00DB2C12" w:rsidP="000E7A7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A31">
        <w:rPr>
          <w:rFonts w:ascii="Times New Roman" w:hAnsi="Times New Roman" w:cs="Times New Roman"/>
          <w:sz w:val="24"/>
          <w:szCs w:val="24"/>
        </w:rPr>
        <w:t>*</w:t>
      </w:r>
      <w:r w:rsidRPr="000E7A70">
        <w:rPr>
          <w:rFonts w:ascii="Times New Roman" w:hAnsi="Times New Roman" w:cs="Times New Roman"/>
          <w:sz w:val="24"/>
          <w:szCs w:val="24"/>
        </w:rPr>
        <w:t xml:space="preserve"> </w:t>
      </w:r>
      <w:r w:rsidR="00C308F0">
        <w:rPr>
          <w:rFonts w:ascii="Times New Roman" w:hAnsi="Times New Roman" w:cs="Times New Roman"/>
          <w:sz w:val="24"/>
          <w:szCs w:val="24"/>
        </w:rPr>
        <w:t>В</w:t>
      </w:r>
      <w:r w:rsidR="00724A31">
        <w:rPr>
          <w:rFonts w:ascii="Times New Roman" w:hAnsi="Times New Roman" w:cs="Times New Roman"/>
          <w:sz w:val="24"/>
          <w:szCs w:val="24"/>
        </w:rPr>
        <w:t xml:space="preserve"> трех случаях взыскания не применены </w:t>
      </w:r>
      <w:r w:rsidR="0022000E">
        <w:rPr>
          <w:rFonts w:ascii="Times New Roman" w:hAnsi="Times New Roman" w:cs="Times New Roman"/>
          <w:sz w:val="24"/>
          <w:szCs w:val="24"/>
        </w:rPr>
        <w:t>по следующим причинам</w:t>
      </w:r>
      <w:r w:rsidR="00724A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2C12" w:rsidRPr="000E7A70" w:rsidRDefault="00DB2C12" w:rsidP="00C164B1">
      <w:pPr>
        <w:pStyle w:val="a5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E7A70">
        <w:rPr>
          <w:rFonts w:ascii="Times New Roman" w:hAnsi="Times New Roman" w:cs="Times New Roman"/>
          <w:sz w:val="24"/>
          <w:szCs w:val="24"/>
        </w:rPr>
        <w:t xml:space="preserve">в 1 случае в связи с незначительностью совершенного проступка; </w:t>
      </w:r>
    </w:p>
    <w:p w:rsidR="00DB2C12" w:rsidRPr="000E7A70" w:rsidRDefault="00DB2C12" w:rsidP="00C164B1">
      <w:pPr>
        <w:pStyle w:val="a5"/>
        <w:numPr>
          <w:ilvl w:val="0"/>
          <w:numId w:val="32"/>
        </w:numPr>
        <w:spacing w:after="0" w:line="240" w:lineRule="auto"/>
        <w:ind w:left="709" w:firstLine="65"/>
        <w:jc w:val="both"/>
        <w:rPr>
          <w:rFonts w:ascii="Times New Roman" w:hAnsi="Times New Roman" w:cs="Times New Roman"/>
          <w:sz w:val="24"/>
          <w:szCs w:val="24"/>
        </w:rPr>
      </w:pPr>
      <w:r w:rsidRPr="000E7A70">
        <w:rPr>
          <w:rFonts w:ascii="Times New Roman" w:hAnsi="Times New Roman" w:cs="Times New Roman"/>
          <w:sz w:val="24"/>
          <w:szCs w:val="24"/>
        </w:rPr>
        <w:t>в 1 случае для принятия решения материалы</w:t>
      </w:r>
      <w:r w:rsidR="00C164B1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Pr="000E7A70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C164B1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Pr="000E7A70">
        <w:rPr>
          <w:rFonts w:ascii="Times New Roman" w:hAnsi="Times New Roman" w:cs="Times New Roman"/>
          <w:sz w:val="24"/>
          <w:szCs w:val="24"/>
        </w:rPr>
        <w:t>на заседани</w:t>
      </w:r>
      <w:r w:rsidR="00C164B1">
        <w:rPr>
          <w:rFonts w:ascii="Times New Roman" w:hAnsi="Times New Roman" w:cs="Times New Roman"/>
          <w:sz w:val="24"/>
          <w:szCs w:val="24"/>
        </w:rPr>
        <w:t>и</w:t>
      </w:r>
      <w:r w:rsidRPr="000E7A70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DB2C12" w:rsidRDefault="00DB2C12" w:rsidP="00C164B1">
      <w:pPr>
        <w:pStyle w:val="a5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E7A70">
        <w:rPr>
          <w:rFonts w:ascii="Times New Roman" w:hAnsi="Times New Roman" w:cs="Times New Roman"/>
          <w:sz w:val="24"/>
          <w:szCs w:val="24"/>
        </w:rPr>
        <w:t>в 1 случае лицо</w:t>
      </w:r>
      <w:r w:rsidR="00CA1534">
        <w:rPr>
          <w:rFonts w:ascii="Times New Roman" w:hAnsi="Times New Roman" w:cs="Times New Roman"/>
          <w:sz w:val="24"/>
          <w:szCs w:val="24"/>
        </w:rPr>
        <w:t xml:space="preserve"> </w:t>
      </w:r>
      <w:r w:rsidRPr="000E7A70">
        <w:rPr>
          <w:rFonts w:ascii="Times New Roman" w:hAnsi="Times New Roman" w:cs="Times New Roman"/>
          <w:sz w:val="24"/>
          <w:szCs w:val="24"/>
        </w:rPr>
        <w:t>уволено.</w:t>
      </w:r>
    </w:p>
    <w:p w:rsidR="00984AF2" w:rsidRDefault="00CF1E81" w:rsidP="000E7A7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** </w:t>
      </w:r>
      <w:r w:rsidR="00C308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роверка окончена в 2020 году</w:t>
      </w:r>
      <w:r w:rsidR="000777AE">
        <w:rPr>
          <w:rFonts w:ascii="Times New Roman" w:hAnsi="Times New Roman" w:cs="Times New Roman"/>
          <w:sz w:val="24"/>
          <w:szCs w:val="24"/>
        </w:rPr>
        <w:t>.</w:t>
      </w:r>
    </w:p>
    <w:p w:rsidR="00C164B1" w:rsidRDefault="00984AF2" w:rsidP="00C164B1">
      <w:pPr>
        <w:pStyle w:val="a5"/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9FB">
        <w:rPr>
          <w:rFonts w:ascii="Times New Roman" w:hAnsi="Times New Roman" w:cs="Times New Roman"/>
          <w:sz w:val="24"/>
          <w:szCs w:val="24"/>
        </w:rPr>
        <w:t>***</w:t>
      </w:r>
      <w:r w:rsidR="000777AE" w:rsidRPr="003D59FB">
        <w:rPr>
          <w:rFonts w:ascii="Times New Roman" w:hAnsi="Times New Roman" w:cs="Times New Roman"/>
          <w:sz w:val="24"/>
          <w:szCs w:val="24"/>
        </w:rPr>
        <w:t xml:space="preserve"> </w:t>
      </w:r>
      <w:r w:rsidR="00AF5F30" w:rsidRPr="003D59FB">
        <w:rPr>
          <w:rFonts w:ascii="Times New Roman" w:hAnsi="Times New Roman" w:cs="Times New Roman"/>
          <w:sz w:val="24"/>
          <w:szCs w:val="24"/>
        </w:rPr>
        <w:t>Установлены признаки совершения правонарушения</w:t>
      </w:r>
      <w:r w:rsidR="00F527DC">
        <w:rPr>
          <w:rFonts w:ascii="Times New Roman" w:hAnsi="Times New Roman" w:cs="Times New Roman"/>
          <w:sz w:val="24"/>
          <w:szCs w:val="24"/>
        </w:rPr>
        <w:t>.</w:t>
      </w:r>
      <w:r w:rsidR="00AF5F30" w:rsidRPr="003D59FB">
        <w:rPr>
          <w:rFonts w:ascii="Times New Roman" w:hAnsi="Times New Roman" w:cs="Times New Roman"/>
          <w:sz w:val="24"/>
          <w:szCs w:val="24"/>
        </w:rPr>
        <w:t xml:space="preserve"> </w:t>
      </w:r>
      <w:r w:rsidR="000777AE" w:rsidRPr="003D59FB">
        <w:rPr>
          <w:rFonts w:ascii="Times New Roman" w:hAnsi="Times New Roman" w:cs="Times New Roman"/>
          <w:sz w:val="24"/>
          <w:szCs w:val="24"/>
        </w:rPr>
        <w:t>Материалы</w:t>
      </w:r>
      <w:r w:rsidR="00AF5F30" w:rsidRPr="003D59FB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0777AE" w:rsidRPr="003D59FB">
        <w:rPr>
          <w:rFonts w:ascii="Times New Roman" w:hAnsi="Times New Roman" w:cs="Times New Roman"/>
          <w:sz w:val="24"/>
          <w:szCs w:val="24"/>
        </w:rPr>
        <w:t xml:space="preserve"> направлены </w:t>
      </w:r>
      <w:r w:rsidR="001D2638" w:rsidRPr="003D59FB">
        <w:rPr>
          <w:rFonts w:ascii="Times New Roman" w:hAnsi="Times New Roman" w:cs="Times New Roman"/>
          <w:sz w:val="24"/>
          <w:szCs w:val="24"/>
        </w:rPr>
        <w:t>для рассмотрения в Ко</w:t>
      </w:r>
      <w:r w:rsidR="000777AE" w:rsidRPr="003D59FB">
        <w:rPr>
          <w:rFonts w:ascii="Times New Roman" w:hAnsi="Times New Roman" w:cs="Times New Roman"/>
          <w:sz w:val="24"/>
          <w:szCs w:val="24"/>
        </w:rPr>
        <w:t>миссию</w:t>
      </w:r>
      <w:r w:rsidR="001D2638" w:rsidRPr="003D59FB">
        <w:rPr>
          <w:rFonts w:ascii="Times New Roman" w:hAnsi="Times New Roman" w:cs="Times New Roman"/>
          <w:sz w:val="24"/>
          <w:szCs w:val="24"/>
        </w:rPr>
        <w:t>.</w:t>
      </w:r>
      <w:r w:rsidR="000777AE" w:rsidRPr="003D5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B1" w:rsidRPr="00C164B1" w:rsidRDefault="00C164B1" w:rsidP="00C164B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4"/>
          <w:szCs w:val="24"/>
        </w:rPr>
      </w:pPr>
    </w:p>
    <w:p w:rsidR="00DB2C12" w:rsidRPr="00C164B1" w:rsidRDefault="00F33296" w:rsidP="00C164B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2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C12">
        <w:rPr>
          <w:rFonts w:ascii="Times New Roman" w:hAnsi="Times New Roman" w:cs="Times New Roman"/>
          <w:sz w:val="28"/>
          <w:szCs w:val="28"/>
        </w:rPr>
        <w:t xml:space="preserve">целом отмечается высокий уровень соблюдения норм антикоррупционного законодательства лицами, замещающими государственные должности. </w:t>
      </w:r>
    </w:p>
    <w:p w:rsidR="00DB2C12" w:rsidRDefault="00DB2C12" w:rsidP="000E7A7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Примечательно, что вопросы предупреждения </w:t>
      </w:r>
      <w:r w:rsidR="002200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урегул</w:t>
      </w:r>
      <w:r w:rsidR="00B101BB">
        <w:rPr>
          <w:rFonts w:ascii="Times New Roman" w:hAnsi="Times New Roman" w:cs="Times New Roman"/>
          <w:sz w:val="28"/>
          <w:szCs w:val="28"/>
        </w:rPr>
        <w:t xml:space="preserve">ирования конфликта интересов </w:t>
      </w:r>
      <w:r w:rsidR="00FD211B">
        <w:rPr>
          <w:rFonts w:ascii="Times New Roman" w:hAnsi="Times New Roman" w:cs="Times New Roman"/>
          <w:sz w:val="28"/>
          <w:szCs w:val="28"/>
        </w:rPr>
        <w:t>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по их инициативе на основа</w:t>
      </w:r>
      <w:r w:rsidR="00BE6535">
        <w:rPr>
          <w:rFonts w:ascii="Times New Roman" w:hAnsi="Times New Roman" w:cs="Times New Roman"/>
          <w:sz w:val="28"/>
          <w:szCs w:val="28"/>
        </w:rPr>
        <w:t>нии соответствующих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и носят превентивный характер.</w:t>
      </w:r>
    </w:p>
    <w:p w:rsidR="000E7A70" w:rsidRDefault="000E7A70" w:rsidP="000E7A7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2C12" w:rsidRPr="00D53F54" w:rsidRDefault="00DB2C12" w:rsidP="00DB2C12">
      <w:pPr>
        <w:pStyle w:val="a5"/>
        <w:numPr>
          <w:ilvl w:val="0"/>
          <w:numId w:val="12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F54">
        <w:rPr>
          <w:rFonts w:ascii="Times New Roman" w:hAnsi="Times New Roman" w:cs="Times New Roman"/>
          <w:b/>
          <w:sz w:val="28"/>
          <w:szCs w:val="28"/>
        </w:rPr>
        <w:t xml:space="preserve">В отношении гражданских служащих и лиц, претендующих на замещение должностей </w:t>
      </w:r>
      <w:r w:rsidR="001E659D" w:rsidRPr="00D53F54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 Ленинградской области</w:t>
      </w:r>
    </w:p>
    <w:p w:rsidR="001F2632" w:rsidRPr="00D53F54" w:rsidRDefault="001F2632" w:rsidP="00D53F54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348" w:type="dxa"/>
        <w:tblInd w:w="108" w:type="dxa"/>
        <w:tblLook w:val="04A0" w:firstRow="1" w:lastRow="0" w:firstColumn="1" w:lastColumn="0" w:noHBand="0" w:noVBand="1"/>
      </w:tblPr>
      <w:tblGrid>
        <w:gridCol w:w="1276"/>
        <w:gridCol w:w="4394"/>
        <w:gridCol w:w="1418"/>
        <w:gridCol w:w="1559"/>
        <w:gridCol w:w="1701"/>
      </w:tblGrid>
      <w:tr w:rsidR="001F2632" w:rsidTr="001F2632">
        <w:tc>
          <w:tcPr>
            <w:tcW w:w="5670" w:type="dxa"/>
            <w:gridSpan w:val="2"/>
          </w:tcPr>
          <w:p w:rsidR="001F2632" w:rsidRPr="00CC338F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</w:tcPr>
          <w:p w:rsidR="001F2632" w:rsidRPr="00CC338F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1F2632" w:rsidRPr="00CC338F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F2632" w:rsidRPr="00CC338F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Прирост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(в %)</w:t>
            </w:r>
          </w:p>
        </w:tc>
      </w:tr>
      <w:tr w:rsidR="001F2632" w:rsidTr="001F2632">
        <w:tc>
          <w:tcPr>
            <w:tcW w:w="10348" w:type="dxa"/>
            <w:gridSpan w:val="5"/>
          </w:tcPr>
          <w:p w:rsidR="001F2632" w:rsidRPr="0022000E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 достоверности и полноты представленных сведений</w:t>
            </w:r>
          </w:p>
        </w:tc>
      </w:tr>
      <w:tr w:rsidR="001F2632" w:rsidTr="001F2632">
        <w:tc>
          <w:tcPr>
            <w:tcW w:w="5670" w:type="dxa"/>
            <w:gridSpan w:val="2"/>
          </w:tcPr>
          <w:p w:rsidR="001F2632" w:rsidRPr="000E7A70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Количество всего</w:t>
            </w:r>
          </w:p>
        </w:tc>
        <w:tc>
          <w:tcPr>
            <w:tcW w:w="1418" w:type="dxa"/>
          </w:tcPr>
          <w:p w:rsidR="001F2632" w:rsidRPr="000E7A70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1F2632" w:rsidRPr="000E7A70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F2632" w:rsidRPr="000E7A70" w:rsidRDefault="00666470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3F54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1F2632" w:rsidTr="001F2632">
        <w:tc>
          <w:tcPr>
            <w:tcW w:w="5670" w:type="dxa"/>
            <w:gridSpan w:val="2"/>
          </w:tcPr>
          <w:p w:rsidR="001F2632" w:rsidRPr="000E7A70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правонарушений</w:t>
            </w:r>
          </w:p>
        </w:tc>
        <w:tc>
          <w:tcPr>
            <w:tcW w:w="1418" w:type="dxa"/>
          </w:tcPr>
          <w:p w:rsidR="001F2632" w:rsidRPr="000E7A70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1F2632" w:rsidRPr="000E7A70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F2632" w:rsidRPr="000E7A70" w:rsidRDefault="00666470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- 14,8</w:t>
            </w:r>
          </w:p>
        </w:tc>
      </w:tr>
      <w:tr w:rsidR="001F2632" w:rsidTr="001F2632">
        <w:tc>
          <w:tcPr>
            <w:tcW w:w="5670" w:type="dxa"/>
            <w:gridSpan w:val="2"/>
          </w:tcPr>
          <w:p w:rsidR="001F2632" w:rsidRPr="000E7A70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Количество примененных взысканий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представителя нанимателя на основании доклада о  результатах проверки</w:t>
            </w:r>
          </w:p>
        </w:tc>
        <w:tc>
          <w:tcPr>
            <w:tcW w:w="1418" w:type="dxa"/>
          </w:tcPr>
          <w:p w:rsidR="001F2632" w:rsidRPr="000E7A70" w:rsidRDefault="00C164B1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F2632" w:rsidRPr="000E7A70" w:rsidRDefault="00C164B1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F2632" w:rsidRPr="000E7A70" w:rsidRDefault="00C164B1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</w:t>
            </w:r>
          </w:p>
        </w:tc>
      </w:tr>
      <w:tr w:rsidR="001F2632" w:rsidTr="001F2632">
        <w:tc>
          <w:tcPr>
            <w:tcW w:w="5670" w:type="dxa"/>
            <w:gridSpan w:val="2"/>
          </w:tcPr>
          <w:p w:rsidR="001F2632" w:rsidRPr="003025BE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Количество примененных взысканий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представителя нанимателя  на основании доклада о результатах проверки и с учетом рекомендаций комиссии </w:t>
            </w:r>
            <w:r w:rsidRPr="003025BE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Ленинградской области </w:t>
            </w:r>
          </w:p>
          <w:p w:rsidR="001F2632" w:rsidRPr="000E7A70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BE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1418" w:type="dxa"/>
          </w:tcPr>
          <w:p w:rsidR="001F2632" w:rsidRPr="000E7A70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F2632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F2632" w:rsidRPr="000E7A70" w:rsidRDefault="00666470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1F2632" w:rsidTr="00C164B1">
        <w:trPr>
          <w:trHeight w:val="329"/>
        </w:trPr>
        <w:tc>
          <w:tcPr>
            <w:tcW w:w="10348" w:type="dxa"/>
            <w:gridSpan w:val="5"/>
            <w:vAlign w:val="center"/>
          </w:tcPr>
          <w:p w:rsidR="001F2632" w:rsidRPr="0022000E" w:rsidRDefault="001F2632" w:rsidP="00C1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 соблюдения требований к служебному поведению</w:t>
            </w:r>
          </w:p>
        </w:tc>
      </w:tr>
      <w:tr w:rsidR="001F2632" w:rsidTr="001F2632">
        <w:trPr>
          <w:trHeight w:val="293"/>
        </w:trPr>
        <w:tc>
          <w:tcPr>
            <w:tcW w:w="5670" w:type="dxa"/>
            <w:gridSpan w:val="2"/>
          </w:tcPr>
          <w:p w:rsidR="001F2632" w:rsidRPr="000E7A70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всего, </w:t>
            </w:r>
          </w:p>
        </w:tc>
        <w:tc>
          <w:tcPr>
            <w:tcW w:w="1418" w:type="dxa"/>
          </w:tcPr>
          <w:p w:rsidR="001F2632" w:rsidRPr="000E7A70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F2632" w:rsidRPr="000E7A70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F2632" w:rsidRPr="009A2F64" w:rsidRDefault="009A2F64" w:rsidP="001F2632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4B1" w:rsidTr="00C164B1">
        <w:trPr>
          <w:trHeight w:val="554"/>
        </w:trPr>
        <w:tc>
          <w:tcPr>
            <w:tcW w:w="1276" w:type="dxa"/>
            <w:vMerge w:val="restart"/>
            <w:vAlign w:val="center"/>
          </w:tcPr>
          <w:p w:rsidR="00C164B1" w:rsidRDefault="00C164B1" w:rsidP="00C1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из них по вопросам</w:t>
            </w:r>
          </w:p>
        </w:tc>
        <w:tc>
          <w:tcPr>
            <w:tcW w:w="4394" w:type="dxa"/>
            <w:vAlign w:val="center"/>
          </w:tcPr>
          <w:p w:rsidR="00C164B1" w:rsidRPr="000E7A70" w:rsidRDefault="00C164B1" w:rsidP="00C1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не 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гулирования конфликта интересов</w:t>
            </w:r>
          </w:p>
        </w:tc>
        <w:tc>
          <w:tcPr>
            <w:tcW w:w="1418" w:type="dxa"/>
          </w:tcPr>
          <w:p w:rsidR="00C164B1" w:rsidRPr="000E7A70" w:rsidRDefault="00C164B1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B1" w:rsidRPr="000E7A70" w:rsidRDefault="00C164B1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164B1" w:rsidRDefault="00C164B1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B1" w:rsidRDefault="00C164B1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164B1" w:rsidRDefault="00C164B1" w:rsidP="001F2632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B1" w:rsidRDefault="00C164B1" w:rsidP="001F2632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</w:t>
            </w:r>
          </w:p>
        </w:tc>
      </w:tr>
      <w:tr w:rsidR="00C164B1" w:rsidTr="00C164B1">
        <w:trPr>
          <w:trHeight w:val="216"/>
        </w:trPr>
        <w:tc>
          <w:tcPr>
            <w:tcW w:w="1276" w:type="dxa"/>
            <w:vMerge/>
          </w:tcPr>
          <w:p w:rsidR="00C164B1" w:rsidRPr="000E7A70" w:rsidRDefault="00C164B1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164B1" w:rsidRPr="000E7A70" w:rsidRDefault="00C164B1" w:rsidP="00BE6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</w:t>
            </w:r>
            <w:r w:rsidR="00BE65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запретов и ограничений</w:t>
            </w:r>
          </w:p>
        </w:tc>
        <w:tc>
          <w:tcPr>
            <w:tcW w:w="1418" w:type="dxa"/>
          </w:tcPr>
          <w:p w:rsidR="00C164B1" w:rsidRPr="000E7A70" w:rsidRDefault="00C164B1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64B1" w:rsidRDefault="00C164B1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64B1" w:rsidRDefault="00C164B1" w:rsidP="001F2632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64B1" w:rsidTr="00C164B1">
        <w:trPr>
          <w:trHeight w:val="307"/>
        </w:trPr>
        <w:tc>
          <w:tcPr>
            <w:tcW w:w="1276" w:type="dxa"/>
            <w:vMerge/>
          </w:tcPr>
          <w:p w:rsidR="00C164B1" w:rsidRPr="000E7A70" w:rsidRDefault="00C164B1" w:rsidP="001F263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164B1" w:rsidRPr="000E7A70" w:rsidRDefault="00C164B1" w:rsidP="00C164B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служебно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C164B1" w:rsidRPr="000E7A70" w:rsidRDefault="00C164B1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164B1" w:rsidRDefault="00C164B1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164B1" w:rsidRDefault="00C164B1" w:rsidP="001F2632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2632" w:rsidTr="001F2632">
        <w:trPr>
          <w:trHeight w:val="307"/>
        </w:trPr>
        <w:tc>
          <w:tcPr>
            <w:tcW w:w="5670" w:type="dxa"/>
            <w:gridSpan w:val="2"/>
          </w:tcPr>
          <w:p w:rsidR="001F2632" w:rsidRPr="000E7A70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нарушений</w:t>
            </w:r>
          </w:p>
        </w:tc>
        <w:tc>
          <w:tcPr>
            <w:tcW w:w="1418" w:type="dxa"/>
          </w:tcPr>
          <w:p w:rsidR="001F2632" w:rsidRPr="000E7A70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F2632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F2632" w:rsidRDefault="00CC1721" w:rsidP="001F2632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F2632" w:rsidTr="001F2632">
        <w:tc>
          <w:tcPr>
            <w:tcW w:w="5670" w:type="dxa"/>
            <w:gridSpan w:val="2"/>
          </w:tcPr>
          <w:p w:rsidR="001F2632" w:rsidRPr="000E7A70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Количество примененных взысканий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представителя нанимателя на основании доклада о  результатах проверки</w:t>
            </w:r>
          </w:p>
        </w:tc>
        <w:tc>
          <w:tcPr>
            <w:tcW w:w="1418" w:type="dxa"/>
          </w:tcPr>
          <w:p w:rsidR="001F2632" w:rsidRPr="000E7A70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2632" w:rsidRPr="000E7A70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2632" w:rsidRPr="000E7A70" w:rsidRDefault="00CC1721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F2632" w:rsidTr="001F2632">
        <w:tc>
          <w:tcPr>
            <w:tcW w:w="5670" w:type="dxa"/>
            <w:gridSpan w:val="2"/>
          </w:tcPr>
          <w:p w:rsidR="001F2632" w:rsidRPr="003025BE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Количество примененных взысканий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представителя нанимателя  на основании доклада о результатах проверки и с учетом рекомендаций комиссии </w:t>
            </w:r>
            <w:r w:rsidRPr="003025BE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Ленинградской области </w:t>
            </w:r>
          </w:p>
          <w:p w:rsidR="001F2632" w:rsidRPr="000E7A70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BE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1418" w:type="dxa"/>
          </w:tcPr>
          <w:p w:rsidR="001F2632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F2632" w:rsidRPr="000E7A70" w:rsidRDefault="001F2632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2632" w:rsidRPr="000E7A70" w:rsidRDefault="008A0435" w:rsidP="001F2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</w:t>
            </w:r>
          </w:p>
        </w:tc>
      </w:tr>
    </w:tbl>
    <w:p w:rsidR="001F2632" w:rsidRDefault="00C164B1" w:rsidP="001F2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</w:t>
      </w:r>
      <w:r w:rsidR="001F2632" w:rsidRPr="00872C5B">
        <w:rPr>
          <w:rFonts w:ascii="Times New Roman" w:hAnsi="Times New Roman" w:cs="Times New Roman"/>
          <w:sz w:val="28"/>
          <w:szCs w:val="28"/>
        </w:rPr>
        <w:t xml:space="preserve">ольшее количество проверок достоверности и полноты сведений в </w:t>
      </w:r>
      <w:r w:rsidR="00BE6535">
        <w:rPr>
          <w:rFonts w:ascii="Times New Roman" w:hAnsi="Times New Roman" w:cs="Times New Roman"/>
          <w:sz w:val="28"/>
          <w:szCs w:val="28"/>
        </w:rPr>
        <w:br/>
      </w:r>
      <w:r w:rsidR="001F2632" w:rsidRPr="00872C5B">
        <w:rPr>
          <w:rFonts w:ascii="Times New Roman" w:hAnsi="Times New Roman" w:cs="Times New Roman"/>
          <w:sz w:val="28"/>
          <w:szCs w:val="28"/>
        </w:rPr>
        <w:t xml:space="preserve">2018 году, чем в 2019 году </w:t>
      </w:r>
      <w:r w:rsidR="001F2632">
        <w:rPr>
          <w:rFonts w:ascii="Times New Roman" w:hAnsi="Times New Roman" w:cs="Times New Roman"/>
          <w:sz w:val="28"/>
          <w:szCs w:val="28"/>
        </w:rPr>
        <w:t>обусловлено</w:t>
      </w:r>
      <w:r w:rsidR="001F2632" w:rsidRPr="00872C5B">
        <w:rPr>
          <w:rFonts w:ascii="Times New Roman" w:hAnsi="Times New Roman" w:cs="Times New Roman"/>
          <w:sz w:val="28"/>
          <w:szCs w:val="28"/>
        </w:rPr>
        <w:t xml:space="preserve"> поступлением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1F2632" w:rsidRPr="00872C5B">
        <w:rPr>
          <w:rFonts w:ascii="Times New Roman" w:hAnsi="Times New Roman" w:cs="Times New Roman"/>
          <w:sz w:val="28"/>
          <w:szCs w:val="28"/>
        </w:rPr>
        <w:t xml:space="preserve"> в 2018 году представлени</w:t>
      </w:r>
      <w:r w:rsidR="00CA1534">
        <w:rPr>
          <w:rFonts w:ascii="Times New Roman" w:hAnsi="Times New Roman" w:cs="Times New Roman"/>
          <w:sz w:val="28"/>
          <w:szCs w:val="28"/>
        </w:rPr>
        <w:t>я</w:t>
      </w:r>
      <w:r w:rsidR="001F2632" w:rsidRPr="00872C5B">
        <w:rPr>
          <w:rFonts w:ascii="Times New Roman" w:hAnsi="Times New Roman" w:cs="Times New Roman"/>
          <w:sz w:val="28"/>
          <w:szCs w:val="28"/>
        </w:rPr>
        <w:t xml:space="preserve"> прокуратуры Ленинградской области об устранении </w:t>
      </w:r>
      <w:r w:rsidR="001F2632" w:rsidRPr="00872C5B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 федерального законодательства</w:t>
      </w:r>
      <w:r w:rsidR="001F2632">
        <w:rPr>
          <w:rFonts w:ascii="Times New Roman" w:hAnsi="Times New Roman" w:cs="Times New Roman"/>
          <w:sz w:val="28"/>
          <w:szCs w:val="28"/>
        </w:rPr>
        <w:t xml:space="preserve"> </w:t>
      </w:r>
      <w:r w:rsidR="001F2632" w:rsidRPr="00872C5B">
        <w:rPr>
          <w:rFonts w:ascii="Times New Roman" w:hAnsi="Times New Roman" w:cs="Times New Roman"/>
          <w:sz w:val="28"/>
          <w:szCs w:val="28"/>
        </w:rPr>
        <w:t>гражданскими служащими</w:t>
      </w:r>
      <w:r w:rsidR="001F2632">
        <w:rPr>
          <w:rFonts w:ascii="Times New Roman" w:hAnsi="Times New Roman" w:cs="Times New Roman"/>
          <w:sz w:val="28"/>
          <w:szCs w:val="28"/>
        </w:rPr>
        <w:t xml:space="preserve"> 3 органов исполнительной власти</w:t>
      </w:r>
      <w:r w:rsidR="00D53F54">
        <w:rPr>
          <w:rFonts w:ascii="Times New Roman" w:hAnsi="Times New Roman" w:cs="Times New Roman"/>
          <w:sz w:val="28"/>
          <w:szCs w:val="28"/>
        </w:rPr>
        <w:t xml:space="preserve"> (24 проверки)</w:t>
      </w:r>
      <w:r w:rsidR="001F2632" w:rsidRPr="00872C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632" w:rsidRDefault="001F2632" w:rsidP="001F2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</w:t>
      </w:r>
      <w:r w:rsidR="00C164B1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также поступил</w:t>
      </w:r>
      <w:r w:rsidR="00C164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164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Ленинградской области </w:t>
      </w:r>
      <w:r w:rsidRPr="00872C5B">
        <w:rPr>
          <w:rFonts w:ascii="Times New Roman" w:hAnsi="Times New Roman" w:cs="Times New Roman"/>
          <w:sz w:val="28"/>
          <w:szCs w:val="28"/>
        </w:rPr>
        <w:t>об устранении выявленных нарушений 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C5B">
        <w:rPr>
          <w:rFonts w:ascii="Times New Roman" w:hAnsi="Times New Roman" w:cs="Times New Roman"/>
          <w:sz w:val="28"/>
          <w:szCs w:val="28"/>
        </w:rPr>
        <w:t>гражданскими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2 органов исполнительной власти</w:t>
      </w:r>
      <w:r w:rsidR="00D53F54">
        <w:rPr>
          <w:rFonts w:ascii="Times New Roman" w:hAnsi="Times New Roman" w:cs="Times New Roman"/>
          <w:sz w:val="28"/>
          <w:szCs w:val="28"/>
        </w:rPr>
        <w:t xml:space="preserve"> </w:t>
      </w:r>
      <w:r w:rsidR="008119F9">
        <w:rPr>
          <w:rFonts w:ascii="Times New Roman" w:hAnsi="Times New Roman" w:cs="Times New Roman"/>
          <w:sz w:val="28"/>
          <w:szCs w:val="28"/>
        </w:rPr>
        <w:br/>
      </w:r>
      <w:r w:rsidR="00D53F54">
        <w:rPr>
          <w:rFonts w:ascii="Times New Roman" w:hAnsi="Times New Roman" w:cs="Times New Roman"/>
          <w:sz w:val="28"/>
          <w:szCs w:val="28"/>
        </w:rPr>
        <w:t>(10</w:t>
      </w:r>
      <w:r w:rsidR="00C164B1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D53F54">
        <w:rPr>
          <w:rFonts w:ascii="Times New Roman" w:hAnsi="Times New Roman" w:cs="Times New Roman"/>
          <w:sz w:val="28"/>
          <w:szCs w:val="28"/>
        </w:rPr>
        <w:t>)</w:t>
      </w:r>
      <w:r w:rsidRPr="00872C5B">
        <w:rPr>
          <w:rFonts w:ascii="Times New Roman" w:hAnsi="Times New Roman" w:cs="Times New Roman"/>
          <w:sz w:val="28"/>
          <w:szCs w:val="28"/>
        </w:rPr>
        <w:t>.</w:t>
      </w:r>
    </w:p>
    <w:p w:rsidR="001F2632" w:rsidRPr="00872C5B" w:rsidRDefault="001F2632" w:rsidP="001F2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 количество проверок, проведенных в 2019 году</w:t>
      </w:r>
      <w:r w:rsidR="00BE65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меньше, чем в 2018 году.</w:t>
      </w:r>
    </w:p>
    <w:p w:rsidR="00FD211B" w:rsidRPr="00FD211B" w:rsidRDefault="00FD211B" w:rsidP="00FD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77293" w:rsidRPr="00977293" w:rsidRDefault="00977293" w:rsidP="00977293">
      <w:pPr>
        <w:numPr>
          <w:ilvl w:val="0"/>
          <w:numId w:val="42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293">
        <w:rPr>
          <w:rFonts w:ascii="Times New Roman" w:eastAsia="Calibri" w:hAnsi="Times New Roman" w:cs="Times New Roman"/>
          <w:b/>
          <w:sz w:val="28"/>
          <w:szCs w:val="28"/>
        </w:rPr>
        <w:t xml:space="preserve">В отношении глав местных администраций по контракту и лиц, замещающих муниципальные должности, а также лиц, </w:t>
      </w:r>
      <w:r w:rsidRPr="00977293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претендующих на замещение указанных должностей </w:t>
      </w:r>
      <w:r w:rsidRPr="00977293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(проверки достоверности и полноты сведений) </w:t>
      </w:r>
    </w:p>
    <w:p w:rsidR="00977293" w:rsidRPr="00977293" w:rsidRDefault="00977293" w:rsidP="0097729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10065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933"/>
        <w:gridCol w:w="1753"/>
      </w:tblGrid>
      <w:tr w:rsidR="00977293" w:rsidRPr="00977293" w:rsidTr="009772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 xml:space="preserve">Количество проверок, назначенных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 xml:space="preserve">в 2018 году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>в 2019 году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>Прирост в %</w:t>
            </w:r>
          </w:p>
        </w:tc>
      </w:tr>
      <w:tr w:rsidR="00977293" w:rsidRPr="00977293" w:rsidTr="009772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29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BE6535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>14 (из них 1-перешедшая с 2018 года)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3" w:rsidRPr="008119F9" w:rsidRDefault="008119F9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9F9">
              <w:rPr>
                <w:rFonts w:ascii="Times New Roman" w:hAnsi="Times New Roman"/>
                <w:sz w:val="24"/>
                <w:szCs w:val="24"/>
              </w:rPr>
              <w:t>- 63</w:t>
            </w:r>
          </w:p>
        </w:tc>
      </w:tr>
      <w:tr w:rsidR="00977293" w:rsidRPr="00977293" w:rsidTr="0097729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i/>
                <w:sz w:val="24"/>
                <w:szCs w:val="24"/>
              </w:rPr>
              <w:t>по результатам проверок:</w:t>
            </w:r>
          </w:p>
        </w:tc>
      </w:tr>
      <w:tr w:rsidR="00977293" w:rsidRPr="00977293" w:rsidTr="00977293">
        <w:trPr>
          <w:trHeight w:val="6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>в совет депутатов МО направлены заявления о досрочном прекращении полномочий, о применении взыскания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3" w:rsidRPr="00977293" w:rsidRDefault="008119F9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- 75</w:t>
            </w:r>
          </w:p>
        </w:tc>
      </w:tr>
      <w:tr w:rsidR="00977293" w:rsidRPr="00977293" w:rsidTr="009772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 xml:space="preserve">в совет депутатов МО направлены обращения об удалении главы </w:t>
            </w:r>
            <w:r w:rsidRPr="00977293">
              <w:rPr>
                <w:rFonts w:ascii="Times New Roman" w:hAnsi="Times New Roman"/>
                <w:sz w:val="24"/>
                <w:szCs w:val="24"/>
              </w:rPr>
              <w:br/>
              <w:t>в отставку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8119F9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3" w:rsidRPr="00977293" w:rsidRDefault="008119F9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7293" w:rsidRPr="00977293" w:rsidTr="009772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>применены взыскания (в виде замечания)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8119F9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3" w:rsidRPr="00977293" w:rsidRDefault="008119F9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7293" w:rsidRPr="00977293" w:rsidTr="009772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>принято решение о нецелесообразности обращения в совет депутатов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3" w:rsidRPr="00977293" w:rsidRDefault="008119F9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- 63,6</w:t>
            </w:r>
          </w:p>
        </w:tc>
      </w:tr>
      <w:tr w:rsidR="00977293" w:rsidRPr="00977293" w:rsidTr="009772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>факты нарушения антикоррупционного законодательства не установлены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8119F9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3" w:rsidRPr="00977293" w:rsidRDefault="008119F9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7293" w:rsidRPr="00977293" w:rsidTr="009772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</w:t>
            </w:r>
            <w:r w:rsidRPr="00977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>* 1 проверка прекращена в связи со сложением полномочий депутата по собственному желанию;</w:t>
            </w:r>
          </w:p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>*1 проверка прекращена в связи с переизбранием главы администрации муниципального образования</w:t>
            </w:r>
          </w:p>
          <w:p w:rsid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 xml:space="preserve">*1 проверка завершена, доклад о результатах находится </w:t>
            </w:r>
            <w:r w:rsidRPr="00977293">
              <w:rPr>
                <w:rFonts w:ascii="Times New Roman" w:hAnsi="Times New Roman"/>
                <w:sz w:val="24"/>
                <w:szCs w:val="24"/>
              </w:rPr>
              <w:br/>
              <w:t>в стадии подготовки</w:t>
            </w:r>
          </w:p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77293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977293">
              <w:rPr>
                <w:rFonts w:ascii="Times New Roman" w:hAnsi="Times New Roman"/>
                <w:sz w:val="24"/>
                <w:szCs w:val="24"/>
              </w:rPr>
              <w:t xml:space="preserve"> прекращены ввиду истечения срока полномочий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>*3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93" w:rsidRPr="00977293" w:rsidRDefault="00977293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93">
              <w:rPr>
                <w:rFonts w:ascii="Times New Roman" w:hAnsi="Times New Roman"/>
                <w:sz w:val="24"/>
                <w:szCs w:val="24"/>
              </w:rPr>
              <w:t xml:space="preserve">5**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3" w:rsidRPr="00977293" w:rsidRDefault="008119F9" w:rsidP="009772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</w:tbl>
    <w:p w:rsidR="00977293" w:rsidRDefault="00977293" w:rsidP="0097729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293">
        <w:rPr>
          <w:rFonts w:ascii="Times New Roman" w:eastAsia="Calibri" w:hAnsi="Times New Roman" w:cs="Times New Roman"/>
          <w:sz w:val="28"/>
          <w:szCs w:val="28"/>
        </w:rPr>
        <w:t>По 5 заявлениям и 1 обращению решения о прекращении полномочий депу</w:t>
      </w:r>
      <w:r w:rsidR="00BE6535">
        <w:rPr>
          <w:rFonts w:ascii="Times New Roman" w:eastAsia="Calibri" w:hAnsi="Times New Roman" w:cs="Times New Roman"/>
          <w:sz w:val="28"/>
          <w:szCs w:val="28"/>
        </w:rPr>
        <w:t>татов муниципальных образований</w:t>
      </w:r>
      <w:r w:rsidRPr="00977293">
        <w:rPr>
          <w:rFonts w:ascii="Times New Roman" w:eastAsia="Calibri" w:hAnsi="Times New Roman" w:cs="Times New Roman"/>
          <w:sz w:val="28"/>
          <w:szCs w:val="28"/>
        </w:rPr>
        <w:t xml:space="preserve"> представительными органами муниципальных </w:t>
      </w:r>
      <w:r w:rsidR="00BE6535">
        <w:rPr>
          <w:rFonts w:ascii="Times New Roman" w:eastAsia="Calibri" w:hAnsi="Times New Roman" w:cs="Times New Roman"/>
          <w:sz w:val="28"/>
          <w:szCs w:val="28"/>
        </w:rPr>
        <w:t>образований не приняты, в связи</w:t>
      </w:r>
      <w:r w:rsidRPr="00977293">
        <w:rPr>
          <w:rFonts w:ascii="Times New Roman" w:eastAsia="Calibri" w:hAnsi="Times New Roman" w:cs="Times New Roman"/>
          <w:sz w:val="28"/>
          <w:szCs w:val="28"/>
        </w:rPr>
        <w:t xml:space="preserve"> с чем Администрацией в суд направлены административные исковые заявления, требования которых удовлетворены. </w:t>
      </w:r>
    </w:p>
    <w:p w:rsidR="00977293" w:rsidRPr="00977293" w:rsidRDefault="00977293" w:rsidP="0097729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A39" w:rsidRDefault="003E33BA" w:rsidP="008119F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0A39">
        <w:rPr>
          <w:rFonts w:ascii="Times New Roman" w:hAnsi="Times New Roman" w:cs="Times New Roman"/>
          <w:b/>
          <w:sz w:val="28"/>
          <w:szCs w:val="28"/>
        </w:rPr>
        <w:t>О</w:t>
      </w:r>
      <w:r w:rsidR="00010A39" w:rsidRPr="00E83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A39">
        <w:rPr>
          <w:rFonts w:ascii="Times New Roman" w:hAnsi="Times New Roman" w:cs="Times New Roman"/>
          <w:b/>
          <w:sz w:val="28"/>
          <w:szCs w:val="28"/>
        </w:rPr>
        <w:t>комиссиях по соблюдению требований к служебному поведению гражданских служащих</w:t>
      </w:r>
      <w:r w:rsidR="0019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A39">
        <w:rPr>
          <w:rFonts w:ascii="Times New Roman" w:hAnsi="Times New Roman" w:cs="Times New Roman"/>
          <w:b/>
          <w:sz w:val="28"/>
          <w:szCs w:val="28"/>
        </w:rPr>
        <w:t>и урегулированию конф</w:t>
      </w:r>
      <w:r w:rsidR="00E86E43">
        <w:rPr>
          <w:rFonts w:ascii="Times New Roman" w:hAnsi="Times New Roman" w:cs="Times New Roman"/>
          <w:b/>
          <w:sz w:val="28"/>
          <w:szCs w:val="28"/>
        </w:rPr>
        <w:t xml:space="preserve">ликта интересов </w:t>
      </w:r>
    </w:p>
    <w:p w:rsidR="00653D32" w:rsidRDefault="00653D32" w:rsidP="00653D32">
      <w:pPr>
        <w:pStyle w:val="2"/>
        <w:spacing w:line="240" w:lineRule="auto"/>
        <w:ind w:left="0" w:firstLine="709"/>
        <w:rPr>
          <w:rStyle w:val="FontStyle16"/>
          <w:sz w:val="28"/>
          <w:szCs w:val="28"/>
        </w:rPr>
      </w:pPr>
      <w:r w:rsidRPr="00511C95">
        <w:rPr>
          <w:rFonts w:eastAsia="Calibri"/>
          <w:szCs w:val="28"/>
          <w:lang w:eastAsia="en-US"/>
        </w:rPr>
        <w:t>Важн</w:t>
      </w:r>
      <w:r w:rsidR="00C164B1">
        <w:rPr>
          <w:rFonts w:eastAsia="Calibri"/>
          <w:szCs w:val="28"/>
          <w:lang w:eastAsia="en-US"/>
        </w:rPr>
        <w:t>ая</w:t>
      </w:r>
      <w:r w:rsidRPr="00511C95">
        <w:rPr>
          <w:rFonts w:eastAsia="Calibri"/>
          <w:szCs w:val="28"/>
          <w:lang w:eastAsia="en-US"/>
        </w:rPr>
        <w:t xml:space="preserve"> роль </w:t>
      </w:r>
      <w:r w:rsidR="00C164B1">
        <w:rPr>
          <w:rFonts w:eastAsia="Calibri"/>
          <w:szCs w:val="28"/>
          <w:lang w:eastAsia="en-US"/>
        </w:rPr>
        <w:t>при осуществлении</w:t>
      </w:r>
      <w:r w:rsidRPr="00511C95">
        <w:rPr>
          <w:rFonts w:eastAsia="Calibri"/>
          <w:szCs w:val="28"/>
          <w:lang w:eastAsia="en-US"/>
        </w:rPr>
        <w:t xml:space="preserve"> работ</w:t>
      </w:r>
      <w:r w:rsidR="00C164B1">
        <w:rPr>
          <w:rFonts w:eastAsia="Calibri"/>
          <w:szCs w:val="28"/>
          <w:lang w:eastAsia="en-US"/>
        </w:rPr>
        <w:t>ы</w:t>
      </w:r>
      <w:r w:rsidRPr="00511C95">
        <w:rPr>
          <w:rFonts w:eastAsia="Calibri"/>
          <w:szCs w:val="28"/>
        </w:rPr>
        <w:t xml:space="preserve"> в сфере противодействия коррупции</w:t>
      </w:r>
      <w:r w:rsidRPr="00511C95">
        <w:rPr>
          <w:rFonts w:eastAsia="Calibri"/>
          <w:szCs w:val="28"/>
          <w:lang w:eastAsia="en-US"/>
        </w:rPr>
        <w:t xml:space="preserve"> отводится комиссиям по соблюдению требований к служебному поведению и урегулированию конфликта интересов, которые образованы во всех </w:t>
      </w:r>
      <w:r w:rsidRPr="00511C95">
        <w:rPr>
          <w:rStyle w:val="FontStyle16"/>
          <w:sz w:val="28"/>
          <w:szCs w:val="28"/>
        </w:rPr>
        <w:t>в органах исполнительной власти</w:t>
      </w:r>
      <w:r w:rsidR="00CA1534">
        <w:rPr>
          <w:rStyle w:val="FontStyle16"/>
          <w:sz w:val="28"/>
          <w:szCs w:val="28"/>
        </w:rPr>
        <w:t xml:space="preserve"> и аппаратах мировых судей Ленинградской области </w:t>
      </w:r>
      <w:r w:rsidR="00CA1534" w:rsidRPr="00511C95">
        <w:rPr>
          <w:rFonts w:eastAsia="Calibri"/>
          <w:szCs w:val="28"/>
          <w:lang w:eastAsia="en-US"/>
        </w:rPr>
        <w:t>(далее – комисси</w:t>
      </w:r>
      <w:r w:rsidR="008119F9">
        <w:rPr>
          <w:rFonts w:eastAsia="Calibri"/>
          <w:szCs w:val="28"/>
          <w:lang w:eastAsia="en-US"/>
        </w:rPr>
        <w:t>я</w:t>
      </w:r>
      <w:r w:rsidR="00CA1534" w:rsidRPr="00511C95">
        <w:rPr>
          <w:rFonts w:eastAsia="Calibri"/>
          <w:szCs w:val="28"/>
          <w:lang w:eastAsia="en-US"/>
        </w:rPr>
        <w:t>)</w:t>
      </w:r>
      <w:r w:rsidRPr="00511C95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</w:p>
    <w:p w:rsidR="00653D32" w:rsidRDefault="00653D32" w:rsidP="00C164B1">
      <w:pPr>
        <w:pStyle w:val="2"/>
        <w:spacing w:after="120" w:line="240" w:lineRule="auto"/>
        <w:ind w:left="0" w:firstLine="709"/>
        <w:rPr>
          <w:szCs w:val="28"/>
        </w:rPr>
      </w:pPr>
      <w:r>
        <w:rPr>
          <w:rStyle w:val="FontStyle16"/>
          <w:sz w:val="28"/>
          <w:szCs w:val="28"/>
        </w:rPr>
        <w:t>Ниже представлены п</w:t>
      </w:r>
      <w:r w:rsidRPr="00653D32">
        <w:rPr>
          <w:szCs w:val="28"/>
        </w:rPr>
        <w:t>оказатели работы комисси</w:t>
      </w:r>
      <w:r w:rsidR="0039779F">
        <w:rPr>
          <w:szCs w:val="28"/>
        </w:rPr>
        <w:t xml:space="preserve">й </w:t>
      </w:r>
      <w:r w:rsidR="00C164B1">
        <w:rPr>
          <w:szCs w:val="28"/>
        </w:rPr>
        <w:t>за</w:t>
      </w:r>
      <w:r w:rsidR="0039779F">
        <w:rPr>
          <w:szCs w:val="28"/>
        </w:rPr>
        <w:t xml:space="preserve"> 2018 и 2019</w:t>
      </w:r>
      <w:r>
        <w:rPr>
          <w:szCs w:val="28"/>
        </w:rPr>
        <w:t xml:space="preserve"> год</w:t>
      </w:r>
      <w:r w:rsidR="00C164B1">
        <w:rPr>
          <w:szCs w:val="28"/>
        </w:rPr>
        <w:t>ы</w:t>
      </w:r>
      <w:r>
        <w:rPr>
          <w:szCs w:val="28"/>
        </w:rPr>
        <w:t>.</w:t>
      </w:r>
    </w:p>
    <w:tbl>
      <w:tblPr>
        <w:tblStyle w:val="af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42"/>
        <w:gridCol w:w="1417"/>
        <w:gridCol w:w="1985"/>
        <w:gridCol w:w="1559"/>
      </w:tblGrid>
      <w:tr w:rsidR="00AB050E" w:rsidRPr="005310DB" w:rsidTr="00C164B1">
        <w:trPr>
          <w:trHeight w:val="364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DB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  <w:p w:rsidR="00AB050E" w:rsidRPr="00CC338F" w:rsidRDefault="00AB050E" w:rsidP="00DB2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0" w:rsidRPr="00CC338F" w:rsidRDefault="000D6740" w:rsidP="000D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AB050E" w:rsidRPr="00CC338F" w:rsidRDefault="00AB050E" w:rsidP="00DB2C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0D6740" w:rsidRDefault="000D6740" w:rsidP="000D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4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AB050E" w:rsidRDefault="00AB050E" w:rsidP="00DB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r w:rsidRPr="00AB05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AB050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B050E" w:rsidRPr="005310DB" w:rsidTr="00C164B1">
        <w:trPr>
          <w:trHeight w:val="349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164B1" w:rsidRDefault="00AB050E" w:rsidP="00093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0D6740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1871F5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F54900" w:rsidRDefault="00F54900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C164B1" w:rsidRPr="005310DB" w:rsidTr="00C164B1">
        <w:trPr>
          <w:trHeight w:val="31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B1" w:rsidRPr="00CC338F" w:rsidRDefault="00C164B1" w:rsidP="00C164B1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b/>
                <w:sz w:val="24"/>
                <w:szCs w:val="24"/>
              </w:rPr>
              <w:t>из них по вопросам</w:t>
            </w: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представления гражданским служащим неполных и (или) недостоверных 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0D6740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197D7A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F54900" w:rsidRDefault="00F54900" w:rsidP="000D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несоблюдения гражданским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0D6740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197D7A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F54900" w:rsidRDefault="00F54900" w:rsidP="00AB050E">
            <w:pPr>
              <w:pStyle w:val="a5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-33,3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 xml:space="preserve">о даче согласия гражданину, замещавшему должность государственной гражданской службы Ленинградской области 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(далее – гражданская служба), на замещение должности в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0D6740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197D7A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F54900" w:rsidRDefault="00F54900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- 11,1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невозможности гражданским служащим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39779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197D7A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F54900" w:rsidRDefault="00F54900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гражданским служащим требований к служебному поведению и (или) требований об урегулировании конфликта интересов (уведомления)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39779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D002F0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F54900" w:rsidRDefault="00F54900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рассмотрения уведомлений коммерческих (некоммерческих) организаций о заключении с гражданами, замещавшими должности гражданской службы, трудовых договоров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39779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D002F0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8E1A8C" w:rsidRDefault="008E1A8C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</w:tc>
      </w:tr>
      <w:tr w:rsidR="008A136C" w:rsidRPr="005310DB" w:rsidTr="00AB050E">
        <w:trPr>
          <w:trHeight w:val="3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6C" w:rsidRPr="008A136C" w:rsidRDefault="008A136C" w:rsidP="00C1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заявлений гражданских служащих о получении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136C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коллегиальных органов управления 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136C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6C" w:rsidRPr="00CC338F" w:rsidRDefault="008E1A8C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6C" w:rsidRPr="00CC338F" w:rsidRDefault="008A136C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6C" w:rsidRPr="008A136C" w:rsidRDefault="008E1A8C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контроля за расходами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0D6740" w:rsidP="000D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D002F0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8E1A8C" w:rsidRDefault="008119F9" w:rsidP="00AB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164B1" w:rsidRDefault="00AB050E" w:rsidP="00093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выявленных </w:t>
            </w:r>
            <w:r w:rsidR="008119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64B1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комиссиями нарушений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0D6740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197D7A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8E1A8C" w:rsidRDefault="008E1A8C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050E" w:rsidRPr="005310DB" w:rsidTr="00C164B1">
        <w:trPr>
          <w:trHeight w:val="31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0E" w:rsidRPr="00CC338F" w:rsidRDefault="00AB050E" w:rsidP="00C164B1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несоблюдение гражданским служащим требований по представлению полных и достоверных 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0D6740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197D7A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8E1A8C" w:rsidRDefault="008E1A8C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766994" w:rsidRPr="00401E35" w:rsidTr="00AB050E">
        <w:trPr>
          <w:trHeight w:val="3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401E35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несоблюдение гражданским служащим требований к служебному поведению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401E35" w:rsidRDefault="000D6740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401E35" w:rsidRDefault="007B0100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401E35" w:rsidRDefault="008E1A8C" w:rsidP="008E1A8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5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81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несоблюдение гражданским служащим требовани</w:t>
            </w:r>
            <w:r w:rsidR="008119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9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</w:t>
            </w:r>
            <w:r w:rsidR="00811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0D6740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766994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517EE2" w:rsidRDefault="00517EE2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900" w:rsidRPr="00401E35" w:rsidTr="00AB050E">
        <w:trPr>
          <w:trHeight w:val="3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401E35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5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комиссий</w:t>
            </w:r>
            <w:r w:rsidR="00BE65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1E3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в прокуратуру Ленинградской области для принятия мер прокурорского реагирования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401E35" w:rsidRDefault="000D6740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401E35" w:rsidRDefault="007B0100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401E35" w:rsidRDefault="00517EE2" w:rsidP="00517EE2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5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164B1" w:rsidRDefault="00AB050E" w:rsidP="00093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служащих, </w:t>
            </w:r>
            <w:r w:rsidR="00C164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64B1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привлеченных к дисциплинарной ответственности за совершение коррупционных правонарушений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0D6740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795CD5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517EE2" w:rsidRDefault="00517EE2" w:rsidP="008119F9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811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4B1" w:rsidRPr="005310DB" w:rsidTr="00C164B1">
        <w:trPr>
          <w:trHeight w:val="3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4B1" w:rsidRPr="00CC338F" w:rsidRDefault="00C164B1" w:rsidP="00C1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b/>
                <w:sz w:val="24"/>
                <w:szCs w:val="24"/>
              </w:rPr>
              <w:t>в виде: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1" w:rsidRPr="00CC338F" w:rsidRDefault="00C164B1" w:rsidP="00B3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1" w:rsidRPr="00CC338F" w:rsidRDefault="00C164B1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1" w:rsidRPr="00CC338F" w:rsidRDefault="00C164B1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1" w:rsidRPr="000D6740" w:rsidRDefault="00C164B1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164B1" w:rsidRPr="005310DB" w:rsidTr="00C164B1">
        <w:trPr>
          <w:trHeight w:val="3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4B1" w:rsidRPr="00CC338F" w:rsidRDefault="00C164B1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1" w:rsidRPr="00CC338F" w:rsidRDefault="00C164B1" w:rsidP="00B3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выговора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1" w:rsidRPr="00CC338F" w:rsidRDefault="00C164B1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1" w:rsidRPr="00CC338F" w:rsidRDefault="00C164B1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1" w:rsidRPr="000D6740" w:rsidRDefault="00C164B1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164B1" w:rsidRPr="005310DB" w:rsidTr="00C164B1">
        <w:trPr>
          <w:trHeight w:val="3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4B1" w:rsidRPr="00CC338F" w:rsidRDefault="00C164B1" w:rsidP="0045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1" w:rsidRPr="00CC338F" w:rsidRDefault="00C164B1" w:rsidP="0081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</w:t>
            </w:r>
            <w:r w:rsidR="008119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неполном должностном соответствии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1" w:rsidRPr="00CC338F" w:rsidRDefault="00C164B1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1" w:rsidRDefault="00C164B1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1" w:rsidRPr="000D6740" w:rsidRDefault="00C164B1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64B1" w:rsidRPr="005310DB" w:rsidTr="00C164B1">
        <w:trPr>
          <w:trHeight w:val="3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1" w:rsidRPr="00CC338F" w:rsidRDefault="00C164B1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1" w:rsidRPr="00CC338F" w:rsidRDefault="00C164B1" w:rsidP="00B3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увольнения в связи с утратой доверия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1" w:rsidRPr="00CC338F" w:rsidRDefault="00C164B1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1" w:rsidRPr="00CC338F" w:rsidRDefault="00C164B1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1" w:rsidRPr="000D6740" w:rsidRDefault="00C164B1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</w:tbl>
    <w:p w:rsidR="00AB050E" w:rsidRPr="00AB050E" w:rsidRDefault="001353A4" w:rsidP="00AB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467A0">
        <w:rPr>
          <w:rFonts w:ascii="Times New Roman" w:hAnsi="Times New Roman" w:cs="Times New Roman"/>
          <w:sz w:val="28"/>
          <w:szCs w:val="28"/>
        </w:rPr>
        <w:t>неукоснительного соблюдения гражданскими служащими требований законодательства в сфере противодействи</w:t>
      </w:r>
      <w:r w:rsidR="00C164B1">
        <w:rPr>
          <w:rFonts w:ascii="Times New Roman" w:hAnsi="Times New Roman" w:cs="Times New Roman"/>
          <w:sz w:val="28"/>
          <w:szCs w:val="28"/>
        </w:rPr>
        <w:t>я</w:t>
      </w:r>
      <w:r w:rsidR="004467A0">
        <w:rPr>
          <w:rFonts w:ascii="Times New Roman" w:hAnsi="Times New Roman" w:cs="Times New Roman"/>
          <w:sz w:val="28"/>
          <w:szCs w:val="28"/>
        </w:rPr>
        <w:t xml:space="preserve"> коррупции в</w:t>
      </w:r>
      <w:r w:rsidR="00AB050E" w:rsidRPr="00AB050E">
        <w:rPr>
          <w:rFonts w:ascii="Times New Roman" w:hAnsi="Times New Roman" w:cs="Times New Roman"/>
          <w:sz w:val="28"/>
          <w:szCs w:val="28"/>
        </w:rPr>
        <w:t xml:space="preserve"> Ленинградской области на постоянной основе ведется просветительская работа, а именно: </w:t>
      </w:r>
    </w:p>
    <w:p w:rsidR="00AB050E" w:rsidRPr="00AB050E" w:rsidRDefault="00AB050E" w:rsidP="00AB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50E">
        <w:rPr>
          <w:rFonts w:ascii="Times New Roman" w:hAnsi="Times New Roman" w:cs="Times New Roman"/>
          <w:sz w:val="28"/>
          <w:szCs w:val="28"/>
        </w:rPr>
        <w:t>- проводятся семинары</w:t>
      </w:r>
      <w:r w:rsidR="008119F9">
        <w:rPr>
          <w:rFonts w:ascii="Times New Roman" w:hAnsi="Times New Roman" w:cs="Times New Roman"/>
          <w:sz w:val="28"/>
          <w:szCs w:val="28"/>
        </w:rPr>
        <w:t>;</w:t>
      </w:r>
    </w:p>
    <w:p w:rsidR="00AB050E" w:rsidRPr="00AB050E" w:rsidRDefault="00AB050E" w:rsidP="00AB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50E">
        <w:rPr>
          <w:rFonts w:ascii="Times New Roman" w:hAnsi="Times New Roman" w:cs="Times New Roman"/>
          <w:sz w:val="28"/>
          <w:szCs w:val="28"/>
        </w:rPr>
        <w:t>- направляются информационные письма</w:t>
      </w:r>
      <w:r w:rsidR="008119F9">
        <w:rPr>
          <w:rFonts w:ascii="Times New Roman" w:hAnsi="Times New Roman" w:cs="Times New Roman"/>
          <w:sz w:val="28"/>
          <w:szCs w:val="28"/>
        </w:rPr>
        <w:t>;</w:t>
      </w:r>
    </w:p>
    <w:p w:rsidR="00AB050E" w:rsidRPr="00AB050E" w:rsidRDefault="00AB050E" w:rsidP="00AB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50E">
        <w:rPr>
          <w:rFonts w:ascii="Times New Roman" w:hAnsi="Times New Roman" w:cs="Times New Roman"/>
          <w:sz w:val="28"/>
          <w:szCs w:val="28"/>
        </w:rPr>
        <w:t>- на постоянной основе проводятся индивидуальные консультации</w:t>
      </w:r>
      <w:r w:rsidR="008119F9">
        <w:rPr>
          <w:rFonts w:ascii="Times New Roman" w:hAnsi="Times New Roman" w:cs="Times New Roman"/>
          <w:sz w:val="28"/>
          <w:szCs w:val="28"/>
        </w:rPr>
        <w:t>;</w:t>
      </w:r>
    </w:p>
    <w:p w:rsidR="00AB050E" w:rsidRDefault="00AB050E" w:rsidP="00AB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50E">
        <w:rPr>
          <w:rFonts w:ascii="Times New Roman" w:hAnsi="Times New Roman" w:cs="Times New Roman"/>
          <w:sz w:val="28"/>
          <w:szCs w:val="28"/>
        </w:rPr>
        <w:t>- размещается информация на стенде по вопросам противодействия коррупции, расположенном в здании Администрации Ленинградской области, а также на официальном интернет-портале Администрации Ленинградской области в сети «Интернет»</w:t>
      </w:r>
      <w:r w:rsidR="003F6579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AB050E">
        <w:rPr>
          <w:rFonts w:ascii="Times New Roman" w:hAnsi="Times New Roman" w:cs="Times New Roman"/>
          <w:sz w:val="28"/>
          <w:szCs w:val="28"/>
        </w:rPr>
        <w:t>.</w:t>
      </w:r>
    </w:p>
    <w:p w:rsidR="00A140EC" w:rsidRDefault="00A140EC" w:rsidP="00AB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привела к существенному росту правовой грамотности и правосознательности гражданских служащих.</w:t>
      </w:r>
    </w:p>
    <w:p w:rsidR="00561C13" w:rsidRPr="00561C13" w:rsidRDefault="00561C13" w:rsidP="00B47EBA">
      <w:pPr>
        <w:tabs>
          <w:tab w:val="left" w:pos="1351"/>
        </w:tabs>
        <w:spacing w:after="0" w:line="240" w:lineRule="auto"/>
        <w:ind w:left="23"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BA" w:rsidRDefault="005E7939" w:rsidP="00B47EBA">
      <w:pPr>
        <w:tabs>
          <w:tab w:val="left" w:pos="1351"/>
        </w:tabs>
        <w:spacing w:after="0" w:line="240" w:lineRule="auto"/>
        <w:ind w:left="23" w:right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47EBA" w:rsidRPr="006E65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7EBA" w:rsidRPr="006E65FC">
        <w:rPr>
          <w:rFonts w:ascii="Times New Roman" w:hAnsi="Times New Roman" w:cs="Times New Roman"/>
          <w:b/>
          <w:sz w:val="28"/>
          <w:szCs w:val="28"/>
        </w:rPr>
        <w:t xml:space="preserve">. О работе в сфере противодействия коррупции </w:t>
      </w:r>
      <w:r w:rsidR="00561C13">
        <w:rPr>
          <w:rFonts w:ascii="Times New Roman" w:hAnsi="Times New Roman" w:cs="Times New Roman"/>
          <w:b/>
          <w:sz w:val="28"/>
          <w:szCs w:val="28"/>
        </w:rPr>
        <w:br/>
      </w:r>
      <w:r w:rsidR="00B47EBA" w:rsidRPr="006E65FC">
        <w:rPr>
          <w:rFonts w:ascii="Times New Roman" w:hAnsi="Times New Roman" w:cs="Times New Roman"/>
          <w:b/>
          <w:sz w:val="28"/>
          <w:szCs w:val="28"/>
        </w:rPr>
        <w:t>в государственных организациях</w:t>
      </w:r>
      <w:r w:rsidR="00561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C13" w:rsidRDefault="00561C13" w:rsidP="00B47EBA">
      <w:pPr>
        <w:tabs>
          <w:tab w:val="left" w:pos="1351"/>
        </w:tabs>
        <w:spacing w:after="0" w:line="240" w:lineRule="auto"/>
        <w:ind w:left="23"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BA" w:rsidRPr="006E65FC" w:rsidRDefault="00B47EBA" w:rsidP="00B4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6E65FC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C164B1">
        <w:rPr>
          <w:rFonts w:ascii="Times New Roman" w:hAnsi="Times New Roman" w:cs="Times New Roman"/>
          <w:sz w:val="28"/>
          <w:szCs w:val="28"/>
        </w:rPr>
        <w:t>реализована следующая</w:t>
      </w:r>
      <w:r w:rsidRPr="006E65FC">
        <w:rPr>
          <w:rFonts w:ascii="Times New Roman" w:hAnsi="Times New Roman" w:cs="Times New Roman"/>
          <w:sz w:val="28"/>
          <w:szCs w:val="28"/>
        </w:rPr>
        <w:t xml:space="preserve"> работа по принятию мер по предупреждению коррупции согласно планам мероприяти</w:t>
      </w:r>
      <w:r w:rsidR="00C164B1">
        <w:rPr>
          <w:rFonts w:ascii="Times New Roman" w:hAnsi="Times New Roman" w:cs="Times New Roman"/>
          <w:sz w:val="28"/>
          <w:szCs w:val="28"/>
        </w:rPr>
        <w:t>й по противодействию коррупции.</w:t>
      </w:r>
    </w:p>
    <w:p w:rsidR="00B47EBA" w:rsidRPr="006E65FC" w:rsidRDefault="00B47EBA" w:rsidP="00B4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FC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8119F9" w:rsidRPr="006E65FC">
        <w:rPr>
          <w:rFonts w:ascii="Times New Roman" w:hAnsi="Times New Roman" w:cs="Times New Roman"/>
          <w:sz w:val="28"/>
          <w:szCs w:val="28"/>
        </w:rPr>
        <w:t xml:space="preserve">государственных организаций </w:t>
      </w:r>
      <w:r w:rsidRPr="006E65FC">
        <w:rPr>
          <w:rFonts w:ascii="Times New Roman" w:hAnsi="Times New Roman" w:cs="Times New Roman"/>
          <w:sz w:val="28"/>
          <w:szCs w:val="28"/>
        </w:rPr>
        <w:t>в сети «Интернет» размещены информационно-разъяснительные материалы, разработанные Генеральной прокуратурой Российской Федерации, направленные на повышение уровня правосознания граждан в сфере противодействия коррупции.</w:t>
      </w:r>
    </w:p>
    <w:p w:rsidR="00B47EBA" w:rsidRPr="006E65FC" w:rsidRDefault="00B47EBA" w:rsidP="00B47E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5FC">
        <w:rPr>
          <w:rFonts w:ascii="Times New Roman" w:eastAsia="Times New Roman" w:hAnsi="Times New Roman" w:cs="Times New Roman"/>
          <w:sz w:val="28"/>
          <w:szCs w:val="28"/>
        </w:rPr>
        <w:t>Органами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имеющими </w:t>
      </w:r>
      <w:r w:rsidR="00CA1534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подведомственные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государственные организации</w:t>
      </w:r>
      <w:r w:rsidRPr="006E65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7EBA" w:rsidRPr="006E65FC" w:rsidRDefault="00B47EBA" w:rsidP="00B47E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5FC">
        <w:rPr>
          <w:rFonts w:ascii="Times New Roman" w:eastAsia="Times New Roman" w:hAnsi="Times New Roman" w:cs="Times New Roman"/>
          <w:sz w:val="28"/>
          <w:szCs w:val="28"/>
        </w:rPr>
        <w:t>- определены должностные лица, ответственные за работу</w:t>
      </w:r>
      <w:r w:rsidR="00C164B1">
        <w:rPr>
          <w:rFonts w:ascii="Times New Roman" w:eastAsia="Times New Roman" w:hAnsi="Times New Roman" w:cs="Times New Roman"/>
          <w:sz w:val="28"/>
          <w:szCs w:val="28"/>
        </w:rPr>
        <w:t xml:space="preserve"> в сфере противодействия коррупции</w:t>
      </w:r>
      <w:r w:rsidRPr="006E65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7EBA" w:rsidRPr="006E65FC" w:rsidRDefault="00B47EBA" w:rsidP="00B47E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5FC">
        <w:rPr>
          <w:rFonts w:ascii="Times New Roman" w:eastAsia="Times New Roman" w:hAnsi="Times New Roman" w:cs="Times New Roman"/>
          <w:sz w:val="28"/>
          <w:szCs w:val="28"/>
        </w:rPr>
        <w:t>- организовано письменное ознакомление руководителей государственных организаци</w:t>
      </w:r>
      <w:r w:rsidR="00AB408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65FC">
        <w:rPr>
          <w:rFonts w:ascii="Times New Roman" w:eastAsia="Times New Roman" w:hAnsi="Times New Roman" w:cs="Times New Roman"/>
          <w:sz w:val="28"/>
          <w:szCs w:val="28"/>
        </w:rPr>
        <w:t xml:space="preserve"> с нормами законодательства в сфере противодействия коррупции;</w:t>
      </w:r>
    </w:p>
    <w:p w:rsidR="00B47EBA" w:rsidRPr="006E65FC" w:rsidRDefault="00B47EBA" w:rsidP="00B47E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5FC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осуществляется мониторинг и анализ законодательства в сфере противодействия коррупции;</w:t>
      </w:r>
    </w:p>
    <w:p w:rsidR="00B47EBA" w:rsidRPr="006E65FC" w:rsidRDefault="00B47EBA" w:rsidP="00B47E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5FC">
        <w:rPr>
          <w:rFonts w:ascii="Times New Roman" w:eastAsia="Times New Roman" w:hAnsi="Times New Roman" w:cs="Times New Roman"/>
          <w:sz w:val="28"/>
          <w:szCs w:val="28"/>
        </w:rPr>
        <w:t>- осуществляется комплекс разъяснительных мер о необходимости со</w:t>
      </w:r>
      <w:r w:rsidR="00C164B1">
        <w:rPr>
          <w:rFonts w:ascii="Times New Roman" w:eastAsia="Times New Roman" w:hAnsi="Times New Roman" w:cs="Times New Roman"/>
          <w:sz w:val="28"/>
          <w:szCs w:val="28"/>
        </w:rPr>
        <w:t>блюдения запретов и ограничений.</w:t>
      </w:r>
    </w:p>
    <w:p w:rsidR="00B47EBA" w:rsidRPr="006E65FC" w:rsidRDefault="00C164B1" w:rsidP="00B47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B47EBA" w:rsidRPr="006E65FC">
        <w:rPr>
          <w:rFonts w:ascii="Times New Roman" w:hAnsi="Times New Roman" w:cs="Times New Roman"/>
          <w:sz w:val="28"/>
          <w:szCs w:val="28"/>
        </w:rPr>
        <w:t xml:space="preserve"> осуществляется следующее:</w:t>
      </w:r>
    </w:p>
    <w:p w:rsidR="00B47EBA" w:rsidRPr="006E65FC" w:rsidRDefault="00B47EBA" w:rsidP="00B47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5FC">
        <w:rPr>
          <w:rFonts w:ascii="Times New Roman" w:hAnsi="Times New Roman" w:cs="Times New Roman"/>
          <w:sz w:val="28"/>
          <w:szCs w:val="28"/>
        </w:rPr>
        <w:t xml:space="preserve">- в рамках выездных проверок органов исполнительной власти, проводимых на плановой основе, осуществляется контроль деятельности </w:t>
      </w:r>
      <w:r w:rsidR="00C164B1" w:rsidRPr="006E65FC">
        <w:rPr>
          <w:rFonts w:ascii="Times New Roman" w:hAnsi="Times New Roman" w:cs="Times New Roman"/>
          <w:sz w:val="28"/>
          <w:szCs w:val="28"/>
        </w:rPr>
        <w:t xml:space="preserve">государственных организаций </w:t>
      </w:r>
      <w:r w:rsidRPr="006E65FC">
        <w:rPr>
          <w:rFonts w:ascii="Times New Roman" w:hAnsi="Times New Roman" w:cs="Times New Roman"/>
          <w:sz w:val="28"/>
          <w:szCs w:val="28"/>
        </w:rPr>
        <w:t>в сфере противодействия коррупции (в 2019 году – 6 проверок);</w:t>
      </w:r>
    </w:p>
    <w:p w:rsidR="00B47EBA" w:rsidRPr="006E65FC" w:rsidRDefault="00B47EBA" w:rsidP="00B47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5FC">
        <w:rPr>
          <w:rFonts w:ascii="Times New Roman" w:hAnsi="Times New Roman" w:cs="Times New Roman"/>
          <w:sz w:val="28"/>
          <w:szCs w:val="28"/>
        </w:rPr>
        <w:t xml:space="preserve">- проводятся проверки сведений руководителей государственных </w:t>
      </w:r>
      <w:r w:rsidR="00C164B1">
        <w:rPr>
          <w:rFonts w:ascii="Times New Roman" w:hAnsi="Times New Roman" w:cs="Times New Roman"/>
          <w:sz w:val="28"/>
          <w:szCs w:val="28"/>
        </w:rPr>
        <w:t>организаций</w:t>
      </w:r>
      <w:r w:rsidRPr="006E65FC">
        <w:rPr>
          <w:rFonts w:ascii="Times New Roman" w:hAnsi="Times New Roman" w:cs="Times New Roman"/>
          <w:sz w:val="28"/>
          <w:szCs w:val="28"/>
        </w:rPr>
        <w:t xml:space="preserve"> (в 2019 году – 2 проверки);</w:t>
      </w:r>
    </w:p>
    <w:p w:rsidR="00B47EBA" w:rsidRPr="006E65FC" w:rsidRDefault="00B47EBA" w:rsidP="00B47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5FC">
        <w:rPr>
          <w:rFonts w:ascii="Times New Roman" w:hAnsi="Times New Roman" w:cs="Times New Roman"/>
          <w:sz w:val="28"/>
          <w:szCs w:val="28"/>
        </w:rPr>
        <w:t xml:space="preserve">- при согласовании назначения на должность руководителя </w:t>
      </w:r>
      <w:r w:rsidR="00C164B1">
        <w:rPr>
          <w:rFonts w:ascii="Times New Roman" w:hAnsi="Times New Roman" w:cs="Times New Roman"/>
          <w:sz w:val="28"/>
          <w:szCs w:val="28"/>
        </w:rPr>
        <w:t xml:space="preserve">государственной организации </w:t>
      </w:r>
      <w:r w:rsidRPr="006E65FC">
        <w:rPr>
          <w:rFonts w:ascii="Times New Roman" w:hAnsi="Times New Roman" w:cs="Times New Roman"/>
          <w:sz w:val="28"/>
          <w:szCs w:val="28"/>
        </w:rPr>
        <w:t>проводится анализ на возможность возникновения конфликта интересов. Принимаются меры по его предупреждению;</w:t>
      </w:r>
    </w:p>
    <w:p w:rsidR="00B47EBA" w:rsidRPr="006E65FC" w:rsidRDefault="00B47EBA" w:rsidP="00B47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5FC">
        <w:rPr>
          <w:rFonts w:ascii="Times New Roman" w:hAnsi="Times New Roman" w:cs="Times New Roman"/>
          <w:sz w:val="28"/>
          <w:szCs w:val="28"/>
        </w:rPr>
        <w:t xml:space="preserve">- совместно с комитетом правового обеспечения Ленинградской области разработаны типовые формы документов: </w:t>
      </w:r>
    </w:p>
    <w:p w:rsidR="00B47EBA" w:rsidRPr="00C164B1" w:rsidRDefault="00B47EBA" w:rsidP="00C164B1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 xml:space="preserve">Типовые разделы (пункты) для включения в трудовые договоры руководителей и работников </w:t>
      </w:r>
      <w:r w:rsidR="00561C13" w:rsidRPr="00C164B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C164B1">
        <w:rPr>
          <w:rFonts w:ascii="Times New Roman" w:hAnsi="Times New Roman" w:cs="Times New Roman"/>
          <w:sz w:val="28"/>
          <w:szCs w:val="28"/>
        </w:rPr>
        <w:t>организаций, предусматривающие обязанности по принятию мер по противодействию коррупции и ответственность за несоблюдение указанных обязанностей;</w:t>
      </w:r>
    </w:p>
    <w:p w:rsidR="00B47EBA" w:rsidRPr="00C164B1" w:rsidRDefault="00B47EBA" w:rsidP="00C164B1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Типовая форма уведомления руководител</w:t>
      </w:r>
      <w:r w:rsidR="00C164B1">
        <w:rPr>
          <w:rFonts w:ascii="Times New Roman" w:hAnsi="Times New Roman" w:cs="Times New Roman"/>
          <w:sz w:val="28"/>
          <w:szCs w:val="28"/>
        </w:rPr>
        <w:t>я</w:t>
      </w:r>
      <w:r w:rsidRPr="00C164B1">
        <w:rPr>
          <w:rFonts w:ascii="Times New Roman" w:hAnsi="Times New Roman" w:cs="Times New Roman"/>
          <w:sz w:val="28"/>
          <w:szCs w:val="28"/>
        </w:rPr>
        <w:t xml:space="preserve"> государственной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B47EBA" w:rsidRPr="00C164B1" w:rsidRDefault="00B47EBA" w:rsidP="00C164B1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Типовое положение о комиссии по предотвращению и урегулированию конфликта интересов, возникающего при выполнении трудовых обязанностей руководителями государственных организаций.</w:t>
      </w:r>
    </w:p>
    <w:p w:rsidR="00B47EBA" w:rsidRPr="006E65FC" w:rsidRDefault="00B47EBA" w:rsidP="00B47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типовые формы документов </w:t>
      </w:r>
      <w:r w:rsidRPr="006E65FC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65FC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5FC">
        <w:rPr>
          <w:rFonts w:ascii="Times New Roman" w:hAnsi="Times New Roman" w:cs="Times New Roman"/>
          <w:sz w:val="28"/>
          <w:szCs w:val="28"/>
        </w:rPr>
        <w:t xml:space="preserve">  одобрен</w:t>
      </w:r>
      <w:r w:rsidR="003E51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внедрены</w:t>
      </w:r>
      <w:r w:rsidRPr="009B6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исполнительной власти в работу государственных организаций.</w:t>
      </w:r>
    </w:p>
    <w:p w:rsidR="00C164B1" w:rsidRDefault="00B47EBA" w:rsidP="00B47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5FC">
        <w:rPr>
          <w:rFonts w:ascii="Times New Roman" w:hAnsi="Times New Roman" w:cs="Times New Roman"/>
          <w:sz w:val="28"/>
          <w:szCs w:val="28"/>
        </w:rPr>
        <w:t xml:space="preserve">Во исполнение п. 8.6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C164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 w:rsidRPr="006E65FC">
        <w:rPr>
          <w:rFonts w:ascii="Times New Roman" w:hAnsi="Times New Roman" w:cs="Times New Roman"/>
          <w:sz w:val="28"/>
          <w:szCs w:val="28"/>
        </w:rPr>
        <w:t xml:space="preserve">, </w:t>
      </w:r>
      <w:r w:rsidR="00C164B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E65FC">
        <w:rPr>
          <w:rFonts w:ascii="Times New Roman" w:hAnsi="Times New Roman" w:cs="Times New Roman"/>
          <w:sz w:val="28"/>
          <w:szCs w:val="28"/>
        </w:rPr>
        <w:t xml:space="preserve">совместно с прокуратурой Ленинградской области и комитетом правового обеспечения Ленинградской области разработан Типовой кодекс этики и должностного поведения работников государственных организаций, подведомственных органам исполнительной власти (далее – Типовой кодекс этики), в который включены отдельные нормы, предусматривающие соблюдение </w:t>
      </w:r>
      <w:r w:rsidR="00C164B1">
        <w:rPr>
          <w:rFonts w:ascii="Times New Roman" w:hAnsi="Times New Roman" w:cs="Times New Roman"/>
          <w:sz w:val="28"/>
          <w:szCs w:val="28"/>
        </w:rPr>
        <w:t xml:space="preserve">работниками государственных организаций </w:t>
      </w:r>
      <w:r w:rsidRPr="006E65FC">
        <w:rPr>
          <w:rFonts w:ascii="Times New Roman" w:hAnsi="Times New Roman" w:cs="Times New Roman"/>
          <w:sz w:val="28"/>
          <w:szCs w:val="28"/>
        </w:rPr>
        <w:t xml:space="preserve">законодательства в сфере противодействия коррупции. </w:t>
      </w:r>
    </w:p>
    <w:p w:rsidR="00B47EBA" w:rsidRDefault="00B47EBA" w:rsidP="00B47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5FC">
        <w:rPr>
          <w:rFonts w:ascii="Times New Roman" w:hAnsi="Times New Roman" w:cs="Times New Roman"/>
          <w:sz w:val="28"/>
          <w:szCs w:val="28"/>
        </w:rPr>
        <w:t>21.11.2019 Типовой кодекс этики был рассмотрен на заседании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5FC">
        <w:rPr>
          <w:rFonts w:ascii="Times New Roman" w:hAnsi="Times New Roman" w:cs="Times New Roman"/>
          <w:sz w:val="28"/>
          <w:szCs w:val="28"/>
        </w:rPr>
        <w:t xml:space="preserve"> одобрен</w:t>
      </w:r>
      <w:r>
        <w:rPr>
          <w:rFonts w:ascii="Times New Roman" w:hAnsi="Times New Roman" w:cs="Times New Roman"/>
          <w:sz w:val="28"/>
          <w:szCs w:val="28"/>
        </w:rPr>
        <w:t xml:space="preserve">, после чего внедрен органами исполнительной власти в работу </w:t>
      </w:r>
      <w:r w:rsidR="003E5147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E65F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E6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EBA" w:rsidRPr="006E65FC" w:rsidRDefault="00B47EBA" w:rsidP="00B4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FC">
        <w:rPr>
          <w:rFonts w:ascii="Times New Roman" w:hAnsi="Times New Roman" w:cs="Times New Roman"/>
          <w:sz w:val="28"/>
          <w:szCs w:val="28"/>
        </w:rPr>
        <w:t xml:space="preserve">Более того в 2019 году проведена совместная работа управления государственной службы и кадров </w:t>
      </w:r>
      <w:r w:rsidR="00C164B1">
        <w:rPr>
          <w:rFonts w:ascii="Times New Roman" w:hAnsi="Times New Roman" w:cs="Times New Roman"/>
          <w:sz w:val="28"/>
          <w:szCs w:val="28"/>
        </w:rPr>
        <w:t>Администрации</w:t>
      </w:r>
      <w:r w:rsidRPr="006E65FC">
        <w:rPr>
          <w:rFonts w:ascii="Times New Roman" w:hAnsi="Times New Roman" w:cs="Times New Roman"/>
          <w:sz w:val="28"/>
          <w:szCs w:val="28"/>
        </w:rPr>
        <w:t xml:space="preserve"> </w:t>
      </w:r>
      <w:r w:rsidR="003E5147">
        <w:rPr>
          <w:rFonts w:ascii="Times New Roman" w:hAnsi="Times New Roman" w:cs="Times New Roman"/>
          <w:sz w:val="28"/>
          <w:szCs w:val="28"/>
        </w:rPr>
        <w:t>с</w:t>
      </w:r>
      <w:r w:rsidRPr="006E65F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3E5147">
        <w:rPr>
          <w:rFonts w:ascii="Times New Roman" w:hAnsi="Times New Roman" w:cs="Times New Roman"/>
          <w:sz w:val="28"/>
          <w:szCs w:val="28"/>
        </w:rPr>
        <w:t>ем</w:t>
      </w:r>
      <w:r w:rsidRPr="006E65FC">
        <w:rPr>
          <w:rFonts w:ascii="Times New Roman" w:hAnsi="Times New Roman" w:cs="Times New Roman"/>
          <w:sz w:val="28"/>
          <w:szCs w:val="28"/>
        </w:rPr>
        <w:t xml:space="preserve"> профилактики коррупционных и иных правонарушений </w:t>
      </w:r>
      <w:r w:rsidR="00C164B1">
        <w:rPr>
          <w:rFonts w:ascii="Times New Roman" w:hAnsi="Times New Roman" w:cs="Times New Roman"/>
          <w:sz w:val="28"/>
          <w:szCs w:val="28"/>
        </w:rPr>
        <w:t>Администрации</w:t>
      </w:r>
      <w:r w:rsidRPr="006E65FC">
        <w:rPr>
          <w:rFonts w:ascii="Times New Roman" w:hAnsi="Times New Roman" w:cs="Times New Roman"/>
          <w:sz w:val="28"/>
          <w:szCs w:val="28"/>
        </w:rPr>
        <w:t xml:space="preserve"> в части выявления родственников (свойственников) в органах исполнительной власти и </w:t>
      </w:r>
      <w:r w:rsidR="003E5147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6E65FC">
        <w:rPr>
          <w:rFonts w:ascii="Times New Roman" w:hAnsi="Times New Roman" w:cs="Times New Roman"/>
          <w:sz w:val="28"/>
          <w:szCs w:val="28"/>
        </w:rPr>
        <w:t xml:space="preserve">государственных организациях, в ходе которой осуществлено анкетирование гражданских служащих и работников государственных организаций. </w:t>
      </w:r>
    </w:p>
    <w:p w:rsidR="00BE6535" w:rsidRDefault="00BE6535" w:rsidP="00B4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EBA" w:rsidRPr="006E65FC" w:rsidRDefault="00B47EBA" w:rsidP="00B4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FC">
        <w:rPr>
          <w:rFonts w:ascii="Times New Roman" w:hAnsi="Times New Roman" w:cs="Times New Roman"/>
          <w:sz w:val="28"/>
          <w:szCs w:val="28"/>
        </w:rPr>
        <w:lastRenderedPageBreak/>
        <w:t>Всего проанкетировано:</w:t>
      </w:r>
    </w:p>
    <w:p w:rsidR="00B47EBA" w:rsidRPr="006E65FC" w:rsidRDefault="00B47EBA" w:rsidP="00B4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FC">
        <w:rPr>
          <w:rFonts w:ascii="Times New Roman" w:hAnsi="Times New Roman" w:cs="Times New Roman"/>
          <w:sz w:val="28"/>
          <w:szCs w:val="28"/>
        </w:rPr>
        <w:t>- 1 865 гражданских служащих;</w:t>
      </w:r>
    </w:p>
    <w:p w:rsidR="00B47EBA" w:rsidRPr="006E65FC" w:rsidRDefault="00B47EBA" w:rsidP="00B4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FC">
        <w:rPr>
          <w:rFonts w:ascii="Times New Roman" w:hAnsi="Times New Roman" w:cs="Times New Roman"/>
          <w:sz w:val="28"/>
          <w:szCs w:val="28"/>
        </w:rPr>
        <w:t xml:space="preserve">- более 15 000 работников </w:t>
      </w:r>
      <w:r w:rsidR="00722AB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6E65FC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B47EBA" w:rsidRPr="008E3848" w:rsidRDefault="00B47EBA" w:rsidP="00B47EBA">
      <w:pPr>
        <w:spacing w:after="0" w:line="240" w:lineRule="auto"/>
        <w:ind w:left="23" w:righ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E3848">
        <w:rPr>
          <w:rFonts w:ascii="Times New Roman" w:hAnsi="Times New Roman" w:cs="Times New Roman"/>
          <w:sz w:val="28"/>
          <w:szCs w:val="28"/>
        </w:rPr>
        <w:t xml:space="preserve">По </w:t>
      </w:r>
      <w:r w:rsidR="00CA1534">
        <w:rPr>
          <w:rFonts w:ascii="Times New Roman" w:hAnsi="Times New Roman" w:cs="Times New Roman"/>
          <w:sz w:val="28"/>
          <w:szCs w:val="28"/>
        </w:rPr>
        <w:t>результатам анализа подготовлены</w:t>
      </w:r>
      <w:r w:rsidRPr="008E3848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A1534">
        <w:rPr>
          <w:rFonts w:ascii="Times New Roman" w:hAnsi="Times New Roman" w:cs="Times New Roman"/>
          <w:sz w:val="28"/>
          <w:szCs w:val="28"/>
        </w:rPr>
        <w:t>я</w:t>
      </w:r>
      <w:r w:rsidRPr="008E3848">
        <w:rPr>
          <w:rFonts w:ascii="Times New Roman" w:hAnsi="Times New Roman" w:cs="Times New Roman"/>
          <w:sz w:val="28"/>
          <w:szCs w:val="28"/>
        </w:rPr>
        <w:t xml:space="preserve">, </w:t>
      </w:r>
      <w:r w:rsidR="00CA1534">
        <w:rPr>
          <w:rFonts w:ascii="Times New Roman" w:hAnsi="Times New Roman" w:cs="Times New Roman"/>
          <w:sz w:val="28"/>
          <w:szCs w:val="28"/>
        </w:rPr>
        <w:t xml:space="preserve">в отдельном случае </w:t>
      </w:r>
      <w:r w:rsidRPr="008E3848">
        <w:rPr>
          <w:rFonts w:ascii="Times New Roman" w:hAnsi="Times New Roman" w:cs="Times New Roman"/>
          <w:sz w:val="28"/>
          <w:szCs w:val="28"/>
        </w:rPr>
        <w:t xml:space="preserve">установлен факт родства между гражданскими служащими, замещающими должности гражданской службы в одном органе исполнительной власти. По </w:t>
      </w:r>
      <w:r w:rsidR="00CA1534">
        <w:rPr>
          <w:rFonts w:ascii="Times New Roman" w:hAnsi="Times New Roman" w:cs="Times New Roman"/>
          <w:sz w:val="28"/>
          <w:szCs w:val="28"/>
        </w:rPr>
        <w:t>данному</w:t>
      </w:r>
      <w:r w:rsidRPr="008E3848">
        <w:rPr>
          <w:rFonts w:ascii="Times New Roman" w:hAnsi="Times New Roman" w:cs="Times New Roman"/>
          <w:sz w:val="28"/>
          <w:szCs w:val="28"/>
        </w:rPr>
        <w:t xml:space="preserve"> факту проведена проверка соблюдения гражданским служащим требований к служебному поведению, материалы проверки переданы в комиссию.</w:t>
      </w:r>
      <w:r w:rsidR="00854E8D">
        <w:rPr>
          <w:rFonts w:ascii="Times New Roman" w:hAnsi="Times New Roman" w:cs="Times New Roman"/>
          <w:sz w:val="28"/>
          <w:szCs w:val="28"/>
        </w:rPr>
        <w:t xml:space="preserve"> По итогам рассмотрения соответствующей комиссией указанного вопроса </w:t>
      </w:r>
      <w:r w:rsidR="000F796A">
        <w:rPr>
          <w:rFonts w:ascii="Times New Roman" w:hAnsi="Times New Roman" w:cs="Times New Roman"/>
          <w:sz w:val="28"/>
          <w:szCs w:val="28"/>
        </w:rPr>
        <w:t>к гражданскому служащему применено дисциплинарное взыскание в виде выговора и приняты меры по предотвращению конфликта интересов.</w:t>
      </w:r>
    </w:p>
    <w:p w:rsidR="00B47EBA" w:rsidRPr="00FF26D4" w:rsidRDefault="00B47EBA" w:rsidP="00B47EBA">
      <w:pPr>
        <w:spacing w:after="0" w:line="240" w:lineRule="auto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BA" w:rsidRPr="000766CD" w:rsidRDefault="005E7939" w:rsidP="00B47EBA">
      <w:pPr>
        <w:spacing w:after="0" w:line="240" w:lineRule="auto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47EBA" w:rsidRPr="000766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A5A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7EBA" w:rsidRPr="000766CD">
        <w:rPr>
          <w:rFonts w:ascii="Times New Roman" w:hAnsi="Times New Roman" w:cs="Times New Roman"/>
          <w:b/>
          <w:sz w:val="28"/>
          <w:szCs w:val="28"/>
        </w:rPr>
        <w:t>. О реализации антикоррупционной политики в сфере закупок товаров, работ, услуг для обеспечения государственных</w:t>
      </w:r>
      <w:r w:rsidR="00B47EBA">
        <w:rPr>
          <w:rFonts w:ascii="Times New Roman" w:hAnsi="Times New Roman" w:cs="Times New Roman"/>
          <w:b/>
          <w:sz w:val="28"/>
          <w:szCs w:val="28"/>
        </w:rPr>
        <w:t xml:space="preserve"> и муниципальных</w:t>
      </w:r>
      <w:r w:rsidR="00B47EBA" w:rsidRPr="000766CD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B47EBA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</w:rPr>
      </w:pPr>
    </w:p>
    <w:p w:rsidR="00B47EBA" w:rsidRPr="00F037CB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 xml:space="preserve">В Ленинградской области антикоррупционная политика в сфере закупок товаров, работ и услуг для обеспечения государственных и муниципальных нужд осуществляется на постоянной основе. </w:t>
      </w:r>
    </w:p>
    <w:p w:rsidR="00B47EBA" w:rsidRPr="00F037CB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>Так в 2019 году осуществлено следующее:</w:t>
      </w:r>
    </w:p>
    <w:p w:rsidR="00B47EBA" w:rsidRPr="00F037CB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>1. Профильным органом исполнительной власти - комитетом государственного заказа Ленинградской области (далее - Комитет) было принято 20 приказов, в том числе касающихся взаимоотношений с заказчиками и порядка осуществления ими правовых действий по размещению закупок.</w:t>
      </w:r>
    </w:p>
    <w:p w:rsidR="00B47EBA" w:rsidRPr="00F037CB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>2. На официальном сайте Комитета обеспечена возможность ознакомления со всей информацией, подлежащей публикации в сети «Интернет» органами государственной власти. Также вся необходимая информация размещена на стенде в помещении Комитета.</w:t>
      </w:r>
    </w:p>
    <w:p w:rsidR="00B47EBA" w:rsidRPr="00F037CB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 xml:space="preserve">3. В случаях изменений законодательства в сфере закупок либо дачи разъяснений со стороны антимонопольной службы либо </w:t>
      </w:r>
      <w:r w:rsidR="00BE6535">
        <w:rPr>
          <w:rFonts w:ascii="Times New Roman" w:hAnsi="Times New Roman" w:cs="Times New Roman"/>
          <w:sz w:val="28"/>
          <w:szCs w:val="28"/>
        </w:rPr>
        <w:t>возникновения судебной практики</w:t>
      </w:r>
      <w:r w:rsidRPr="00F037CB">
        <w:rPr>
          <w:rFonts w:ascii="Times New Roman" w:hAnsi="Times New Roman" w:cs="Times New Roman"/>
          <w:sz w:val="28"/>
          <w:szCs w:val="28"/>
        </w:rPr>
        <w:t xml:space="preserve"> Комитет информирует об этом заказчиков посредством автоматизированной информационной системы во избежание совершения ими действий, которые могут быть расценены как коррупционные риски.</w:t>
      </w:r>
    </w:p>
    <w:p w:rsidR="00B47EBA" w:rsidRPr="00F037CB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>4. В соответствии с Порядком взаимодействия органа, уполномоченного на определение поставщиков (подрядчиков, исполнителей) для заказчиков Ленинградской области, с заказчиками Ленинградской области, муниципальными заказчиками, утвержденным постановлением Правительства Ленинградской области от 27.12.2013 № 530, для осуществления закупки заказчики Ленинградской области направляют в Комитет обращение, в состав которого входят утвержденное техническое задание, обоснование начальной (максимальной) цены, проект контракта.</w:t>
      </w:r>
    </w:p>
    <w:p w:rsidR="00B47EBA" w:rsidRPr="00F037CB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>В целях выявления коррупционных рисков и соблюдения принципов контрактной системы в сфере закупок проверяются указанные выше документы и в случае выявления несоответствий требованиям законодательства о контрактной системе данные документы возвращаются заказчикам Ленинградской области с соответствующими рекомендациями на доработку.</w:t>
      </w:r>
    </w:p>
    <w:p w:rsidR="00B47EBA" w:rsidRPr="00F037CB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внимание заказчиков обращено на установление в документации о закупке требований к товарам, работам, услугам, а также к участникам торгов, которые могут создать преимущественные условия для конкретных хозяйствующих субъектов. Также должны быть исключены требования к описанию участником закупки конкретных показателей товаров, которые являются избыточными и/или не могут быть объективно проверены на момент поставки (приемки результатов работ, исполнения услуг). </w:t>
      </w:r>
    </w:p>
    <w:p w:rsidR="00B47EBA" w:rsidRPr="00F037CB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>Учитывая, что наиболее гласным и прозрачным способом закупок является электронный аукцион, заказчикам рекомендовано максимально использовать именно этот способ закупки.</w:t>
      </w:r>
    </w:p>
    <w:p w:rsidR="00B47EBA" w:rsidRPr="00F037CB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>5. Информация, получаемая из Государственной информационной системы «Государственный заказ Ленинградской области» относительно количества заключенных контрактов с единственным поставщиком (подрядчиком, исполнителем), регулярно направляется в соответствии с запросами контрольно-ревизионного комитета Губернатора Ленинградской области и прокуратуры Ленинградской области в целях проверки действительного наличия оснований для их заключения, установленных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47EBA" w:rsidRPr="00F037CB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>Превентивная деятельность в целях минимизации коррупционных рисков осуществляется также в ходе проведения семинаров, направления информационных писем для заказчиков Ленинградской области.</w:t>
      </w:r>
    </w:p>
    <w:p w:rsidR="00B47EBA" w:rsidRPr="00F037CB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>6</w:t>
      </w:r>
      <w:r w:rsidR="00C164B1">
        <w:rPr>
          <w:rFonts w:ascii="Times New Roman" w:hAnsi="Times New Roman" w:cs="Times New Roman"/>
          <w:sz w:val="28"/>
          <w:szCs w:val="28"/>
        </w:rPr>
        <w:t>.</w:t>
      </w:r>
      <w:r w:rsidRPr="00F037CB">
        <w:rPr>
          <w:rFonts w:ascii="Times New Roman" w:hAnsi="Times New Roman" w:cs="Times New Roman"/>
          <w:sz w:val="28"/>
          <w:szCs w:val="28"/>
        </w:rPr>
        <w:t xml:space="preserve"> По итогам заседания </w:t>
      </w:r>
      <w:r w:rsidR="00C164B1">
        <w:rPr>
          <w:rFonts w:ascii="Times New Roman" w:hAnsi="Times New Roman" w:cs="Times New Roman"/>
          <w:sz w:val="28"/>
          <w:szCs w:val="28"/>
        </w:rPr>
        <w:t>Комиссии</w:t>
      </w:r>
      <w:r w:rsidRPr="00F037CB">
        <w:rPr>
          <w:rFonts w:ascii="Times New Roman" w:hAnsi="Times New Roman" w:cs="Times New Roman"/>
          <w:sz w:val="28"/>
          <w:szCs w:val="28"/>
        </w:rPr>
        <w:t xml:space="preserve"> от 27.08.2019 Комитету совместно с </w:t>
      </w:r>
      <w:r w:rsidR="00C164B1">
        <w:rPr>
          <w:rFonts w:ascii="Times New Roman" w:hAnsi="Times New Roman" w:cs="Times New Roman"/>
          <w:sz w:val="28"/>
          <w:szCs w:val="28"/>
        </w:rPr>
        <w:t>Администрацией</w:t>
      </w:r>
      <w:r w:rsidRPr="00F037CB">
        <w:rPr>
          <w:rFonts w:ascii="Times New Roman" w:hAnsi="Times New Roman" w:cs="Times New Roman"/>
          <w:sz w:val="28"/>
          <w:szCs w:val="28"/>
        </w:rPr>
        <w:t xml:space="preserve"> поручено: </w:t>
      </w:r>
    </w:p>
    <w:p w:rsidR="00B47EBA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>разработать показатели эффективности деятельности органов исполнительной власти, рассматриваемые на Кадровом совете при Губернаторе Ленинградской области, критерии, касающиеся процедуры проведения торгов на предмет «прозрачности» деятельности и соблюдения требований законодательства.</w:t>
      </w:r>
    </w:p>
    <w:p w:rsidR="0062344D" w:rsidRDefault="0062344D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показатели разработаны в установленные сроки.</w:t>
      </w:r>
    </w:p>
    <w:p w:rsidR="00C164B1" w:rsidRPr="00F037CB" w:rsidRDefault="00C164B1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B47EBA" w:rsidRPr="00867657" w:rsidRDefault="00DA5A6F" w:rsidP="00B47EBA">
      <w:pPr>
        <w:ind w:firstLine="6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B47EBA" w:rsidRPr="00867657">
        <w:rPr>
          <w:rFonts w:ascii="Times New Roman" w:hAnsi="Times New Roman" w:cs="Times New Roman"/>
          <w:b/>
          <w:sz w:val="28"/>
          <w:szCs w:val="28"/>
        </w:rPr>
        <w:t xml:space="preserve">. О принятых мерах по </w:t>
      </w:r>
      <w:r w:rsidR="00B47EBA">
        <w:rPr>
          <w:rFonts w:ascii="Times New Roman" w:hAnsi="Times New Roman" w:cs="Times New Roman"/>
          <w:b/>
          <w:sz w:val="28"/>
          <w:szCs w:val="28"/>
        </w:rPr>
        <w:t>п</w:t>
      </w:r>
      <w:r w:rsidR="00B47EBA" w:rsidRPr="00867657">
        <w:rPr>
          <w:rFonts w:ascii="Times New Roman" w:hAnsi="Times New Roman" w:cs="Times New Roman"/>
          <w:b/>
          <w:sz w:val="28"/>
          <w:szCs w:val="28"/>
        </w:rPr>
        <w:t xml:space="preserve">ротиводействию коррупции </w:t>
      </w:r>
      <w:r w:rsidR="00C164B1">
        <w:rPr>
          <w:rFonts w:ascii="Times New Roman" w:hAnsi="Times New Roman" w:cs="Times New Roman"/>
          <w:b/>
          <w:sz w:val="28"/>
          <w:szCs w:val="28"/>
        </w:rPr>
        <w:br/>
      </w:r>
      <w:r w:rsidR="00B47EBA" w:rsidRPr="00867657">
        <w:rPr>
          <w:rFonts w:ascii="Times New Roman" w:hAnsi="Times New Roman" w:cs="Times New Roman"/>
          <w:b/>
          <w:sz w:val="28"/>
          <w:szCs w:val="28"/>
        </w:rPr>
        <w:t>в сфере предпринимательской деятельности</w:t>
      </w:r>
    </w:p>
    <w:p w:rsidR="00B47EBA" w:rsidRPr="00867657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7657">
        <w:rPr>
          <w:rFonts w:ascii="Times New Roman" w:hAnsi="Times New Roman" w:cs="Times New Roman"/>
          <w:sz w:val="28"/>
          <w:szCs w:val="28"/>
        </w:rPr>
        <w:t xml:space="preserve">В 2019 году в целях противодействия коррупции в сфере предпринимательской деятельности осуществлено следующее. </w:t>
      </w:r>
    </w:p>
    <w:p w:rsidR="00B47EBA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867657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Pr="00FF5B29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5B29">
        <w:rPr>
          <w:rFonts w:ascii="Times New Roman" w:hAnsi="Times New Roman" w:cs="Times New Roman"/>
          <w:sz w:val="28"/>
          <w:szCs w:val="28"/>
        </w:rPr>
        <w:t xml:space="preserve"> по развитию малого, среднего бизнеса и потребительского рынка Ленинградской области</w:t>
      </w:r>
      <w:r w:rsidRPr="0086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Комитет) </w:t>
      </w:r>
      <w:r w:rsidRPr="00867657">
        <w:rPr>
          <w:rFonts w:ascii="Times New Roman" w:hAnsi="Times New Roman" w:cs="Times New Roman"/>
          <w:sz w:val="28"/>
          <w:szCs w:val="28"/>
        </w:rPr>
        <w:t xml:space="preserve">в сети «Интернет» размещен номер телефона, по которому граждане, в том числе представители субъектов малого и среднего предпринимательства, имеют возможность сообщить о коррупционных проявлениях. </w:t>
      </w:r>
    </w:p>
    <w:p w:rsidR="00B47EBA" w:rsidRPr="00867657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7657">
        <w:rPr>
          <w:rFonts w:ascii="Times New Roman" w:hAnsi="Times New Roman" w:cs="Times New Roman"/>
          <w:sz w:val="28"/>
          <w:szCs w:val="28"/>
        </w:rPr>
        <w:t>В помещениях, занимаемых Комитетом</w:t>
      </w:r>
      <w:r w:rsidRPr="00140405">
        <w:rPr>
          <w:rFonts w:ascii="Times New Roman" w:hAnsi="Times New Roman" w:cs="Times New Roman"/>
          <w:sz w:val="28"/>
          <w:szCs w:val="28"/>
        </w:rPr>
        <w:t>,</w:t>
      </w:r>
      <w:r w:rsidR="00140405" w:rsidRPr="00140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02B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140405" w:rsidRPr="00140405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</w:t>
      </w:r>
      <w:r w:rsidR="00C164B1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140405" w:rsidRPr="00140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казенн</w:t>
      </w:r>
      <w:r w:rsidR="00C164B1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140405" w:rsidRPr="00140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учреждение</w:t>
      </w:r>
      <w:r w:rsidR="00C164B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40405" w:rsidRPr="00140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Ленинградской области «</w:t>
      </w:r>
      <w:r w:rsidR="00140405" w:rsidRPr="00140405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Ленинградский областной центр поддержки предпринимательства</w:t>
      </w:r>
      <w:r w:rsidR="00140405" w:rsidRPr="0014040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40405">
        <w:rPr>
          <w:rFonts w:ascii="Times New Roman" w:hAnsi="Times New Roman" w:cs="Times New Roman"/>
          <w:sz w:val="28"/>
          <w:szCs w:val="28"/>
        </w:rPr>
        <w:t xml:space="preserve"> </w:t>
      </w:r>
      <w:r w:rsidR="004F02B3">
        <w:rPr>
          <w:rFonts w:ascii="Times New Roman" w:hAnsi="Times New Roman" w:cs="Times New Roman"/>
          <w:sz w:val="28"/>
          <w:szCs w:val="28"/>
        </w:rPr>
        <w:t>(далее - ГКУ «ЛОЦПП</w:t>
      </w:r>
      <w:r w:rsidR="00C164B1">
        <w:rPr>
          <w:rFonts w:ascii="Times New Roman" w:hAnsi="Times New Roman" w:cs="Times New Roman"/>
          <w:sz w:val="28"/>
          <w:szCs w:val="28"/>
        </w:rPr>
        <w:t>»</w:t>
      </w:r>
      <w:r w:rsidR="004F02B3">
        <w:rPr>
          <w:rFonts w:ascii="Times New Roman" w:hAnsi="Times New Roman" w:cs="Times New Roman"/>
          <w:sz w:val="28"/>
          <w:szCs w:val="28"/>
        </w:rPr>
        <w:t>)</w:t>
      </w:r>
      <w:r w:rsidRPr="00867657">
        <w:rPr>
          <w:rFonts w:ascii="Times New Roman" w:hAnsi="Times New Roman" w:cs="Times New Roman"/>
          <w:sz w:val="28"/>
          <w:szCs w:val="28"/>
        </w:rPr>
        <w:t xml:space="preserve"> и Фондом</w:t>
      </w:r>
      <w:r w:rsidR="00140405">
        <w:rPr>
          <w:rFonts w:ascii="Times New Roman" w:hAnsi="Times New Roman" w:cs="Times New Roman"/>
          <w:sz w:val="28"/>
          <w:szCs w:val="28"/>
        </w:rPr>
        <w:t xml:space="preserve"> </w:t>
      </w:r>
      <w:r w:rsidR="00C164B1">
        <w:rPr>
          <w:rFonts w:ascii="Times New Roman" w:hAnsi="Times New Roman" w:cs="Times New Roman"/>
          <w:sz w:val="28"/>
          <w:szCs w:val="28"/>
        </w:rPr>
        <w:t>«</w:t>
      </w:r>
      <w:r w:rsidR="00C164B1" w:rsidRPr="00C164B1">
        <w:rPr>
          <w:rFonts w:ascii="Times New Roman" w:hAnsi="Times New Roman" w:cs="Times New Roman"/>
          <w:sz w:val="28"/>
          <w:szCs w:val="28"/>
        </w:rPr>
        <w:t>Фонд поддержки предпринимательства и промышленности Ленинградской области, микрокредитная компания»</w:t>
      </w:r>
      <w:r w:rsidR="00C164B1">
        <w:rPr>
          <w:rFonts w:ascii="Times New Roman" w:hAnsi="Times New Roman" w:cs="Times New Roman"/>
          <w:sz w:val="28"/>
          <w:szCs w:val="28"/>
        </w:rPr>
        <w:t xml:space="preserve"> </w:t>
      </w:r>
      <w:r w:rsidR="00140405" w:rsidRPr="00867657">
        <w:rPr>
          <w:rFonts w:ascii="Times New Roman" w:hAnsi="Times New Roman" w:cs="Times New Roman"/>
          <w:sz w:val="28"/>
          <w:szCs w:val="28"/>
        </w:rPr>
        <w:t>(далее – Фонд)</w:t>
      </w:r>
      <w:r w:rsidRPr="00867657">
        <w:rPr>
          <w:rFonts w:ascii="Times New Roman" w:hAnsi="Times New Roman" w:cs="Times New Roman"/>
          <w:sz w:val="28"/>
          <w:szCs w:val="28"/>
        </w:rPr>
        <w:t xml:space="preserve">, размещена информация о номерах телефонов, по которым можно сообщить </w:t>
      </w:r>
      <w:r w:rsidR="00C164B1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B47EBA" w:rsidRPr="00867657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67657">
        <w:rPr>
          <w:rFonts w:ascii="Times New Roman" w:hAnsi="Times New Roman" w:cs="Times New Roman"/>
          <w:sz w:val="28"/>
          <w:szCs w:val="28"/>
        </w:rPr>
        <w:t>На портале «Мой бизнес» в сети «Интернет» в целях противодействия коррупции также организована прямая линия для</w:t>
      </w:r>
      <w:r w:rsidR="00C164B1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867657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бизнеса</w:t>
      </w:r>
      <w:r w:rsidRPr="00867657">
        <w:rPr>
          <w:rFonts w:ascii="Times New Roman" w:hAnsi="Times New Roman" w:cs="Times New Roman"/>
          <w:sz w:val="28"/>
          <w:szCs w:val="28"/>
        </w:rPr>
        <w:t>, действующая в режиме «</w:t>
      </w:r>
      <w:r w:rsidR="00C164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7657">
        <w:rPr>
          <w:rFonts w:ascii="Times New Roman" w:hAnsi="Times New Roman" w:cs="Times New Roman"/>
          <w:sz w:val="28"/>
          <w:szCs w:val="28"/>
        </w:rPr>
        <w:t>n-line».</w:t>
      </w:r>
    </w:p>
    <w:p w:rsidR="00B47EBA" w:rsidRPr="00867657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7657">
        <w:rPr>
          <w:rFonts w:ascii="Times New Roman" w:hAnsi="Times New Roman" w:cs="Times New Roman"/>
          <w:sz w:val="28"/>
          <w:szCs w:val="28"/>
        </w:rPr>
        <w:t xml:space="preserve">Кроме того, сотрудниками Комитета и работниками подведомственного Комитету ГКУ «ЛОЦПП» на постоянной основе проводится разъяснительная работа среди представителей субъектов малого и среднего предпринимательства, обращающихся лично или по телефону за получением консультационной поддержки. </w:t>
      </w:r>
    </w:p>
    <w:p w:rsidR="00B47EBA" w:rsidRPr="00867657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67657">
        <w:rPr>
          <w:rFonts w:ascii="Times New Roman" w:hAnsi="Times New Roman" w:cs="Times New Roman"/>
          <w:sz w:val="28"/>
          <w:szCs w:val="28"/>
        </w:rPr>
        <w:t xml:space="preserve">Комитет принимает меры, направленные на профилактику коррупционных правонарушений </w:t>
      </w:r>
      <w:r>
        <w:rPr>
          <w:rFonts w:ascii="Times New Roman" w:hAnsi="Times New Roman" w:cs="Times New Roman"/>
          <w:sz w:val="28"/>
          <w:szCs w:val="28"/>
        </w:rPr>
        <w:t>в сфере предпринимательской деятельности</w:t>
      </w:r>
      <w:r w:rsidR="00BE6535">
        <w:rPr>
          <w:rFonts w:ascii="Times New Roman" w:hAnsi="Times New Roman" w:cs="Times New Roman"/>
          <w:sz w:val="28"/>
          <w:szCs w:val="28"/>
        </w:rPr>
        <w:t>,</w:t>
      </w:r>
      <w:r w:rsidRPr="00867657">
        <w:rPr>
          <w:rFonts w:ascii="Times New Roman" w:hAnsi="Times New Roman" w:cs="Times New Roman"/>
          <w:sz w:val="28"/>
          <w:szCs w:val="28"/>
        </w:rPr>
        <w:t xml:space="preserve"> не только собственными силами</w:t>
      </w:r>
      <w:r w:rsidR="007C6037">
        <w:rPr>
          <w:rFonts w:ascii="Times New Roman" w:hAnsi="Times New Roman" w:cs="Times New Roman"/>
          <w:sz w:val="28"/>
          <w:szCs w:val="28"/>
        </w:rPr>
        <w:t>, но</w:t>
      </w:r>
      <w:r w:rsidRPr="00867657">
        <w:rPr>
          <w:rFonts w:ascii="Times New Roman" w:hAnsi="Times New Roman" w:cs="Times New Roman"/>
          <w:sz w:val="28"/>
          <w:szCs w:val="28"/>
        </w:rPr>
        <w:t xml:space="preserve"> и силами подведомственного учреждения.</w:t>
      </w:r>
    </w:p>
    <w:p w:rsidR="00B47EBA" w:rsidRPr="00867657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я</w:t>
      </w:r>
      <w:r w:rsidRPr="00867657">
        <w:rPr>
          <w:rFonts w:ascii="Times New Roman" w:hAnsi="Times New Roman" w:cs="Times New Roman"/>
          <w:sz w:val="28"/>
          <w:szCs w:val="28"/>
        </w:rPr>
        <w:t>вляясь одним из учредителей Фонда, Комитет обеспечивает проведение силами Фонда и привлекаемых Фондом сторонних исполнителей обучающих мероприятий различной отраслевой направленности среди хозяйствующих субъектов.</w:t>
      </w:r>
    </w:p>
    <w:p w:rsidR="00B47EBA" w:rsidRPr="00867657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7657">
        <w:rPr>
          <w:rFonts w:ascii="Times New Roman" w:hAnsi="Times New Roman" w:cs="Times New Roman"/>
          <w:sz w:val="28"/>
          <w:szCs w:val="28"/>
        </w:rPr>
        <w:t>Так, в 2019 году Фондом реализованы:</w:t>
      </w:r>
    </w:p>
    <w:p w:rsidR="00B47EBA" w:rsidRPr="00C164B1" w:rsidRDefault="00B47EBA" w:rsidP="00C164B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Программ</w:t>
      </w:r>
      <w:r w:rsidR="00C164B1" w:rsidRPr="00C164B1">
        <w:rPr>
          <w:rFonts w:ascii="Times New Roman" w:hAnsi="Times New Roman" w:cs="Times New Roman"/>
          <w:sz w:val="28"/>
          <w:szCs w:val="28"/>
        </w:rPr>
        <w:t>а</w:t>
      </w:r>
      <w:r w:rsidRPr="00C164B1">
        <w:rPr>
          <w:rFonts w:ascii="Times New Roman" w:hAnsi="Times New Roman" w:cs="Times New Roman"/>
          <w:sz w:val="28"/>
          <w:szCs w:val="28"/>
        </w:rPr>
        <w:t xml:space="preserve"> обучения «Бизнес-старт» АО «Деловая среда»; </w:t>
      </w:r>
    </w:p>
    <w:p w:rsidR="00B47EBA" w:rsidRPr="00C164B1" w:rsidRDefault="00B47EBA" w:rsidP="00C164B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Программа обучения «Женский бизнес» АО «Деловая среда»;</w:t>
      </w:r>
    </w:p>
    <w:p w:rsidR="00B47EBA" w:rsidRPr="00C164B1" w:rsidRDefault="00B47EBA" w:rsidP="00C164B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Программ</w:t>
      </w:r>
      <w:r w:rsidR="00C164B1" w:rsidRPr="00C164B1">
        <w:rPr>
          <w:rFonts w:ascii="Times New Roman" w:hAnsi="Times New Roman" w:cs="Times New Roman"/>
          <w:sz w:val="28"/>
          <w:szCs w:val="28"/>
        </w:rPr>
        <w:t>а</w:t>
      </w:r>
      <w:r w:rsidRPr="00C164B1">
        <w:rPr>
          <w:rFonts w:ascii="Times New Roman" w:hAnsi="Times New Roman" w:cs="Times New Roman"/>
          <w:sz w:val="28"/>
          <w:szCs w:val="28"/>
        </w:rPr>
        <w:t xml:space="preserve"> обучения «5 точек роста» АО «Деловая среда»;</w:t>
      </w:r>
    </w:p>
    <w:p w:rsidR="00B47EBA" w:rsidRPr="00C164B1" w:rsidRDefault="00B47EBA" w:rsidP="00C164B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Программа обучения представителей малого и среднего предпринимательства «Бизнес-акселерация» совместно с Московской школой управления «Сколково»;</w:t>
      </w:r>
    </w:p>
    <w:p w:rsidR="00B47EBA" w:rsidRPr="00C164B1" w:rsidRDefault="00C164B1" w:rsidP="00C164B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12</w:t>
      </w:r>
      <w:r w:rsidR="00B47EBA" w:rsidRPr="00C164B1">
        <w:rPr>
          <w:rFonts w:ascii="Times New Roman" w:hAnsi="Times New Roman" w:cs="Times New Roman"/>
          <w:sz w:val="28"/>
          <w:szCs w:val="28"/>
        </w:rPr>
        <w:t xml:space="preserve"> семинаров для субъектов малого и среднего предпринимательства по вопросам участия предпринимателей в государственных и муниципальных закупках и закупках конкретных заказчиков в муниципальных образованиях;</w:t>
      </w:r>
    </w:p>
    <w:p w:rsidR="00B47EBA" w:rsidRPr="00C164B1" w:rsidRDefault="00B47EBA" w:rsidP="00C164B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Семинары по охране труда в двенадцати муниципальных образованиях.</w:t>
      </w:r>
    </w:p>
    <w:p w:rsidR="00B47EBA" w:rsidRPr="00867657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7657">
        <w:rPr>
          <w:rFonts w:ascii="Times New Roman" w:hAnsi="Times New Roman" w:cs="Times New Roman"/>
          <w:sz w:val="28"/>
          <w:szCs w:val="28"/>
        </w:rPr>
        <w:t xml:space="preserve">До сведения участников указанных мероприятий доводилась информация о недопустимости коррупционных проявлений в их деятельности и об ответственности за совершение коррупционных правонарушений.  </w:t>
      </w:r>
    </w:p>
    <w:p w:rsidR="00B47EBA" w:rsidRPr="00867657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7657">
        <w:rPr>
          <w:rFonts w:ascii="Times New Roman" w:hAnsi="Times New Roman" w:cs="Times New Roman"/>
          <w:sz w:val="28"/>
          <w:szCs w:val="28"/>
        </w:rPr>
        <w:t>Кроме того, сотрудниками Фонда также разъясняется</w:t>
      </w:r>
      <w:r w:rsidR="00C164B1">
        <w:rPr>
          <w:rFonts w:ascii="Times New Roman" w:hAnsi="Times New Roman" w:cs="Times New Roman"/>
          <w:sz w:val="28"/>
          <w:szCs w:val="28"/>
        </w:rPr>
        <w:t xml:space="preserve"> лицам, </w:t>
      </w:r>
      <w:r w:rsidRPr="00867657">
        <w:rPr>
          <w:rFonts w:ascii="Times New Roman" w:hAnsi="Times New Roman" w:cs="Times New Roman"/>
          <w:sz w:val="28"/>
          <w:szCs w:val="28"/>
        </w:rPr>
        <w:t xml:space="preserve"> обращающимся за мерами поддержки, предпринимателям о необходимости решения всех возникающих спорных ситуаций исключительно правовым путем, без применения коррупционных схем. </w:t>
      </w:r>
    </w:p>
    <w:p w:rsidR="00B47EBA" w:rsidRPr="00867657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67657">
        <w:rPr>
          <w:rFonts w:ascii="Times New Roman" w:hAnsi="Times New Roman" w:cs="Times New Roman"/>
          <w:sz w:val="28"/>
          <w:szCs w:val="28"/>
        </w:rPr>
        <w:t>Комитетом при проведении мероприятий антикоррупционной направленности учитываются результаты ежегодного проводимого торгово-промышленной палатой Российской Федерации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«</w:t>
      </w:r>
      <w:r w:rsidR="00C164B1">
        <w:rPr>
          <w:rFonts w:ascii="Times New Roman" w:hAnsi="Times New Roman" w:cs="Times New Roman"/>
          <w:sz w:val="28"/>
          <w:szCs w:val="28"/>
        </w:rPr>
        <w:t>Б</w:t>
      </w:r>
      <w:r w:rsidRPr="00867657">
        <w:rPr>
          <w:rFonts w:ascii="Times New Roman" w:hAnsi="Times New Roman" w:cs="Times New Roman"/>
          <w:sz w:val="28"/>
          <w:szCs w:val="28"/>
        </w:rPr>
        <w:t>изнес-барометр коррупции».</w:t>
      </w:r>
    </w:p>
    <w:p w:rsidR="00B47EBA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 исполнение п. 7.1. Плана на 2018-2020 годы</w:t>
      </w:r>
      <w:r w:rsidRPr="0086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7657">
        <w:rPr>
          <w:rFonts w:ascii="Times New Roman" w:hAnsi="Times New Roman" w:cs="Times New Roman"/>
          <w:sz w:val="28"/>
          <w:szCs w:val="28"/>
        </w:rPr>
        <w:t xml:space="preserve">роведен социологический опрос лиц, осуществляющих предпринимательскую деятельность на территории Ленинградской области, и анализ результатов социологического опроса на предмет коррупционных проявлений со стороны должностных лиц органов государственной власти и местного самоуправления. </w:t>
      </w:r>
    </w:p>
    <w:p w:rsidR="00B47EBA" w:rsidRPr="00DD05D0" w:rsidRDefault="00B47EBA" w:rsidP="00B47EBA">
      <w:pPr>
        <w:pStyle w:val="ConsPlusNormal"/>
        <w:ind w:firstLine="567"/>
        <w:jc w:val="both"/>
      </w:pPr>
      <w:r w:rsidRPr="00DD05D0">
        <w:lastRenderedPageBreak/>
        <w:t>Результаты указанного социологического опроса представлены в Комиссию и были рассмотрены 28.01.2020.</w:t>
      </w:r>
    </w:p>
    <w:p w:rsidR="00B47EBA" w:rsidRPr="00867657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765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п. 7.2. Плана на 2018-2020 годы,</w:t>
      </w:r>
      <w:r w:rsidRPr="00867657">
        <w:rPr>
          <w:rFonts w:ascii="Times New Roman" w:hAnsi="Times New Roman" w:cs="Times New Roman"/>
          <w:sz w:val="28"/>
          <w:szCs w:val="28"/>
        </w:rPr>
        <w:t xml:space="preserve"> Комитетом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7657">
        <w:rPr>
          <w:rFonts w:ascii="Times New Roman" w:hAnsi="Times New Roman" w:cs="Times New Roman"/>
          <w:sz w:val="28"/>
          <w:szCs w:val="28"/>
        </w:rPr>
        <w:t xml:space="preserve"> в рамках Форума потребительского рынка Ленинградской области, который состоялся 25.07.2019, организовано и проведено совещание с предпринимателями Ленинградской области по вопросам коррупции в сфере предпринимательской деятельности (далее - совещание). </w:t>
      </w:r>
    </w:p>
    <w:p w:rsidR="00B47EBA" w:rsidRPr="00867657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7657">
        <w:rPr>
          <w:rFonts w:ascii="Times New Roman" w:hAnsi="Times New Roman" w:cs="Times New Roman"/>
          <w:sz w:val="28"/>
          <w:szCs w:val="28"/>
        </w:rPr>
        <w:t>В работе совещания приняли участие:</w:t>
      </w:r>
    </w:p>
    <w:p w:rsidR="00B47EBA" w:rsidRPr="00867657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7657">
        <w:rPr>
          <w:rFonts w:ascii="Times New Roman" w:hAnsi="Times New Roman" w:cs="Times New Roman"/>
          <w:sz w:val="28"/>
          <w:szCs w:val="28"/>
        </w:rPr>
        <w:t>- представитель Гатчинской городской прокуратуры;</w:t>
      </w:r>
    </w:p>
    <w:p w:rsidR="00B47EBA" w:rsidRPr="00867657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7657">
        <w:rPr>
          <w:rFonts w:ascii="Times New Roman" w:hAnsi="Times New Roman" w:cs="Times New Roman"/>
          <w:sz w:val="28"/>
          <w:szCs w:val="28"/>
        </w:rPr>
        <w:t>- представитель Управления Федеральной антимонопольной службы по Ленинградской области;</w:t>
      </w:r>
    </w:p>
    <w:p w:rsidR="00B47EBA" w:rsidRPr="00867657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7657">
        <w:rPr>
          <w:rFonts w:ascii="Times New Roman" w:hAnsi="Times New Roman" w:cs="Times New Roman"/>
          <w:sz w:val="28"/>
          <w:szCs w:val="28"/>
        </w:rPr>
        <w:t>- представитель комитета государственного заказа Ленинградской области.</w:t>
      </w:r>
    </w:p>
    <w:p w:rsidR="00B47EBA" w:rsidRPr="00867657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7657">
        <w:rPr>
          <w:rFonts w:ascii="Times New Roman" w:hAnsi="Times New Roman" w:cs="Times New Roman"/>
          <w:sz w:val="28"/>
          <w:szCs w:val="28"/>
        </w:rPr>
        <w:t>В ходе совещания указанными лицами освещены вопросы в сфере противо</w:t>
      </w:r>
      <w:r w:rsidR="00BE6535">
        <w:rPr>
          <w:rFonts w:ascii="Times New Roman" w:hAnsi="Times New Roman" w:cs="Times New Roman"/>
          <w:sz w:val="28"/>
          <w:szCs w:val="28"/>
        </w:rPr>
        <w:t>действия коррупции, в том числе</w:t>
      </w:r>
      <w:r w:rsidRPr="00867657">
        <w:rPr>
          <w:rFonts w:ascii="Times New Roman" w:hAnsi="Times New Roman" w:cs="Times New Roman"/>
          <w:sz w:val="28"/>
          <w:szCs w:val="28"/>
        </w:rPr>
        <w:t xml:space="preserve"> вопросы ответственности за коррупционные правонарушения.</w:t>
      </w:r>
    </w:p>
    <w:p w:rsidR="00B47EBA" w:rsidRPr="00867657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7657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того,</w:t>
      </w:r>
      <w:r w:rsidRPr="0086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BE6535">
        <w:rPr>
          <w:rFonts w:ascii="Times New Roman" w:hAnsi="Times New Roman" w:cs="Times New Roman"/>
          <w:sz w:val="28"/>
          <w:szCs w:val="28"/>
        </w:rPr>
        <w:t>п. 7.3. Плана на 2018-2020 годы</w:t>
      </w:r>
      <w:r w:rsidRPr="00867657">
        <w:rPr>
          <w:rFonts w:ascii="Times New Roman" w:hAnsi="Times New Roman" w:cs="Times New Roman"/>
          <w:sz w:val="28"/>
          <w:szCs w:val="28"/>
        </w:rPr>
        <w:t xml:space="preserve"> распоряжением Комитета от 26.09.2019 № 221 образована рабочая группа в составе представителей государственных органов, организаций и бизнес-сообщества Ленинградской области в целях выработки мер по снижению административного давления на субъекты предпринимательства со стороны должностных лиц (далее – рабочая группа). </w:t>
      </w:r>
    </w:p>
    <w:p w:rsidR="00B47EBA" w:rsidRPr="00867657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7657">
        <w:rPr>
          <w:rFonts w:ascii="Times New Roman" w:hAnsi="Times New Roman" w:cs="Times New Roman"/>
          <w:sz w:val="28"/>
          <w:szCs w:val="28"/>
        </w:rPr>
        <w:t>Первое заседание рабочей группы проведено 26.11.2019</w:t>
      </w:r>
      <w:r>
        <w:rPr>
          <w:rFonts w:ascii="Times New Roman" w:hAnsi="Times New Roman" w:cs="Times New Roman"/>
          <w:sz w:val="28"/>
          <w:szCs w:val="28"/>
        </w:rPr>
        <w:t>, на котором</w:t>
      </w:r>
      <w:r w:rsidRPr="0086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67657">
        <w:rPr>
          <w:rFonts w:ascii="Times New Roman" w:hAnsi="Times New Roman" w:cs="Times New Roman"/>
          <w:sz w:val="28"/>
          <w:szCs w:val="28"/>
        </w:rPr>
        <w:t xml:space="preserve">ассмотрены и обсуждены результаты социологического опроса лиц, осуществляющих предпринимательскую деятельность на территории Ленинградской области, а также обсуждены предложения членов рабочей группы по мерам снижения административного давления на субъекты предпринимательства в Ленинградской области. </w:t>
      </w:r>
    </w:p>
    <w:p w:rsidR="00B47EBA" w:rsidRPr="00867657" w:rsidRDefault="00B47EBA" w:rsidP="00B4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57">
        <w:rPr>
          <w:rFonts w:ascii="Times New Roman" w:hAnsi="Times New Roman" w:cs="Times New Roman"/>
          <w:sz w:val="28"/>
          <w:szCs w:val="28"/>
        </w:rPr>
        <w:t xml:space="preserve">Членами рабочей группы выработан ряд предложений по дальнейшей работе группы в целях выработки мер по снижению административного давления на субъекты предпринимательства, в том числе </w:t>
      </w:r>
      <w:r w:rsidR="00C164B1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867657">
        <w:rPr>
          <w:rFonts w:ascii="Times New Roman" w:hAnsi="Times New Roman" w:cs="Times New Roman"/>
          <w:sz w:val="28"/>
          <w:szCs w:val="28"/>
        </w:rPr>
        <w:t>анализ нормативных правовых актов Ленинградской области и муниципальных образований на предмет выявления в них норм, содержащих излишние требования к субъектам предпринимательства.</w:t>
      </w:r>
    </w:p>
    <w:p w:rsidR="00B47EBA" w:rsidRDefault="00B47EBA" w:rsidP="00B4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EBA" w:rsidRDefault="00DA5A6F" w:rsidP="00B47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7EBA" w:rsidRPr="009F729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47EBA" w:rsidRPr="009F72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7EBA">
        <w:rPr>
          <w:rFonts w:ascii="Times New Roman" w:hAnsi="Times New Roman" w:cs="Times New Roman"/>
          <w:b/>
          <w:sz w:val="28"/>
          <w:szCs w:val="28"/>
        </w:rPr>
        <w:t>О мерах, принятых для п</w:t>
      </w:r>
      <w:r w:rsidR="00B47EBA" w:rsidRPr="009F729C">
        <w:rPr>
          <w:rFonts w:ascii="Times New Roman" w:hAnsi="Times New Roman" w:cs="Times New Roman"/>
          <w:b/>
          <w:sz w:val="28"/>
          <w:szCs w:val="28"/>
        </w:rPr>
        <w:t>овышени</w:t>
      </w:r>
      <w:r w:rsidR="00C164B1">
        <w:rPr>
          <w:rFonts w:ascii="Times New Roman" w:hAnsi="Times New Roman" w:cs="Times New Roman"/>
          <w:b/>
          <w:sz w:val="28"/>
          <w:szCs w:val="28"/>
        </w:rPr>
        <w:t>я</w:t>
      </w:r>
      <w:r w:rsidR="00B47EBA" w:rsidRPr="009F729C">
        <w:rPr>
          <w:rFonts w:ascii="Times New Roman" w:hAnsi="Times New Roman" w:cs="Times New Roman"/>
          <w:b/>
          <w:sz w:val="28"/>
          <w:szCs w:val="28"/>
        </w:rPr>
        <w:t xml:space="preserve"> эффективности</w:t>
      </w:r>
      <w:r w:rsidR="00B47EBA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B47EBA" w:rsidRPr="009F729C">
        <w:rPr>
          <w:rFonts w:ascii="Times New Roman" w:hAnsi="Times New Roman" w:cs="Times New Roman"/>
          <w:b/>
          <w:sz w:val="28"/>
          <w:szCs w:val="28"/>
        </w:rPr>
        <w:t>государственного органа Ленинградской области по профилактике коррупционных и иных правонарушений</w:t>
      </w:r>
    </w:p>
    <w:p w:rsidR="00B47EBA" w:rsidRPr="009F729C" w:rsidRDefault="00B47EBA" w:rsidP="00B47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BA" w:rsidRPr="00004CF8" w:rsidRDefault="00B47EBA" w:rsidP="00914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4CF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C164B1">
        <w:rPr>
          <w:rFonts w:ascii="Times New Roman" w:hAnsi="Times New Roman" w:cs="Times New Roman"/>
          <w:sz w:val="28"/>
          <w:szCs w:val="28"/>
        </w:rPr>
        <w:br/>
      </w:r>
      <w:r w:rsidRPr="00004CF8">
        <w:rPr>
          <w:rFonts w:ascii="Times New Roman" w:hAnsi="Times New Roman" w:cs="Times New Roman"/>
          <w:sz w:val="28"/>
          <w:szCs w:val="28"/>
        </w:rPr>
        <w:t xml:space="preserve">от 10.09.2012 № 282 </w:t>
      </w:r>
      <w:r w:rsidR="00C164B1">
        <w:rPr>
          <w:rFonts w:ascii="Times New Roman" w:hAnsi="Times New Roman" w:cs="Times New Roman"/>
          <w:sz w:val="28"/>
          <w:szCs w:val="28"/>
        </w:rPr>
        <w:t>Администрация</w:t>
      </w:r>
      <w:r w:rsidRPr="00004CF8">
        <w:rPr>
          <w:rFonts w:ascii="Times New Roman" w:hAnsi="Times New Roman" w:cs="Times New Roman"/>
          <w:sz w:val="28"/>
          <w:szCs w:val="28"/>
        </w:rPr>
        <w:t xml:space="preserve"> является государственным органом Ленинградской области по профилактике коррупционных и иных правонарушений и осуществляет функции по обеспечению в Ленинградской области единой государственной политики в области противодействия коррупции.</w:t>
      </w:r>
    </w:p>
    <w:p w:rsidR="00BE6535" w:rsidRDefault="00BE6535" w:rsidP="00914F5D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BE6535" w:rsidRDefault="00BE6535" w:rsidP="00914F5D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BE6535" w:rsidRDefault="00BE6535" w:rsidP="00914F5D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B47EBA" w:rsidRDefault="003E5147" w:rsidP="00914F5D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В 2019 году</w:t>
      </w:r>
      <w:r w:rsidR="00B47EBA">
        <w:rPr>
          <w:spacing w:val="0"/>
          <w:sz w:val="28"/>
          <w:szCs w:val="28"/>
        </w:rPr>
        <w:t xml:space="preserve"> в</w:t>
      </w:r>
      <w:r w:rsidR="00B47EBA" w:rsidRPr="00DA7CC4">
        <w:rPr>
          <w:spacing w:val="0"/>
          <w:sz w:val="28"/>
          <w:szCs w:val="28"/>
        </w:rPr>
        <w:t xml:space="preserve"> целях повышения эффективности </w:t>
      </w:r>
      <w:r w:rsidR="00B47EBA">
        <w:rPr>
          <w:spacing w:val="0"/>
          <w:sz w:val="28"/>
          <w:szCs w:val="28"/>
        </w:rPr>
        <w:t xml:space="preserve">деятельности </w:t>
      </w:r>
      <w:r w:rsidR="00C164B1">
        <w:rPr>
          <w:spacing w:val="0"/>
          <w:sz w:val="28"/>
          <w:szCs w:val="28"/>
        </w:rPr>
        <w:t>Администрации</w:t>
      </w:r>
      <w:r w:rsidR="00B47EBA">
        <w:rPr>
          <w:spacing w:val="0"/>
          <w:sz w:val="28"/>
          <w:szCs w:val="28"/>
        </w:rPr>
        <w:t xml:space="preserve"> осуществлено следующее:</w:t>
      </w:r>
    </w:p>
    <w:p w:rsidR="00B47EBA" w:rsidRDefault="00B47EBA" w:rsidP="00914F5D">
      <w:pPr>
        <w:pStyle w:val="a5"/>
        <w:numPr>
          <w:ilvl w:val="0"/>
          <w:numId w:val="23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Губернатора Ленинградской области от 05.04.2019 </w:t>
      </w:r>
      <w:r>
        <w:rPr>
          <w:rFonts w:ascii="Times New Roman" w:hAnsi="Times New Roman"/>
          <w:sz w:val="28"/>
          <w:szCs w:val="28"/>
        </w:rPr>
        <w:br/>
        <w:t xml:space="preserve">№ 239-рг в целях повышения эффективности деятельности управления профилактики коррупционных и иных правонарушений </w:t>
      </w:r>
      <w:r w:rsidR="00C164B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164B1">
        <w:rPr>
          <w:rFonts w:ascii="Times New Roman" w:hAnsi="Times New Roman"/>
          <w:sz w:val="28"/>
          <w:szCs w:val="28"/>
        </w:rPr>
        <w:br/>
      </w:r>
      <w:r w:rsidR="00BE6535">
        <w:rPr>
          <w:rFonts w:ascii="Times New Roman" w:hAnsi="Times New Roman"/>
          <w:sz w:val="28"/>
          <w:szCs w:val="28"/>
        </w:rPr>
        <w:t>(далее – управление)</w:t>
      </w:r>
      <w:r>
        <w:rPr>
          <w:rFonts w:ascii="Times New Roman" w:hAnsi="Times New Roman"/>
          <w:sz w:val="28"/>
          <w:szCs w:val="28"/>
        </w:rPr>
        <w:t xml:space="preserve"> в его составе образовано новое подразделение – отдел по предупреждению конфликта интересов и работе с муниципальными образованиями (далее - отдел), включающий сектор по работе с муниципальными образованиями. </w:t>
      </w:r>
    </w:p>
    <w:p w:rsidR="00B47EBA" w:rsidRDefault="00B47EBA" w:rsidP="00914F5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функциями отдела являются: </w:t>
      </w:r>
    </w:p>
    <w:p w:rsidR="00B47EBA" w:rsidRDefault="00B47EBA" w:rsidP="00914F5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по выявлению и предупреждению конфликта интересов;</w:t>
      </w:r>
    </w:p>
    <w:p w:rsidR="00B47EBA" w:rsidRDefault="00B47EBA" w:rsidP="00914F5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государственными организациями;</w:t>
      </w:r>
    </w:p>
    <w:p w:rsidR="00B47EBA" w:rsidRPr="00A40687" w:rsidRDefault="00B47EBA" w:rsidP="00914F5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муниципальными образованиями Ленинградской области.</w:t>
      </w:r>
    </w:p>
    <w:p w:rsidR="00B47EBA" w:rsidRPr="00447346" w:rsidRDefault="00E2233A" w:rsidP="00914F5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7EBA" w:rsidRPr="00447346">
        <w:rPr>
          <w:rFonts w:ascii="Times New Roman" w:hAnsi="Times New Roman"/>
          <w:sz w:val="28"/>
          <w:szCs w:val="28"/>
        </w:rPr>
        <w:t>.</w:t>
      </w:r>
      <w:r w:rsidR="00B47EBA" w:rsidRPr="00447346">
        <w:rPr>
          <w:rFonts w:ascii="Times New Roman" w:hAnsi="Times New Roman"/>
          <w:sz w:val="28"/>
          <w:szCs w:val="28"/>
        </w:rPr>
        <w:tab/>
        <w:t xml:space="preserve">Во исполнение </w:t>
      </w:r>
      <w:r w:rsidR="00B47EBA">
        <w:rPr>
          <w:rFonts w:ascii="Times New Roman" w:hAnsi="Times New Roman" w:cs="Times New Roman"/>
          <w:sz w:val="28"/>
          <w:szCs w:val="28"/>
        </w:rPr>
        <w:t>План</w:t>
      </w:r>
      <w:r w:rsidR="00C164B1">
        <w:rPr>
          <w:rFonts w:ascii="Times New Roman" w:hAnsi="Times New Roman" w:cs="Times New Roman"/>
          <w:sz w:val="28"/>
          <w:szCs w:val="28"/>
        </w:rPr>
        <w:t>а</w:t>
      </w:r>
      <w:r w:rsidR="00B47EBA"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 w:rsidR="00B47EBA" w:rsidRPr="00447346">
        <w:rPr>
          <w:rFonts w:ascii="Times New Roman" w:hAnsi="Times New Roman"/>
          <w:sz w:val="28"/>
          <w:szCs w:val="28"/>
        </w:rPr>
        <w:t xml:space="preserve"> в Администрации Ленинградской области осуществлено внедрение и обеспечено функционирование выделенной телефонной линии «Противодействие коррупции» </w:t>
      </w:r>
      <w:r w:rsidR="00C164B1" w:rsidRPr="00C164B1">
        <w:rPr>
          <w:rFonts w:ascii="Times New Roman" w:hAnsi="Times New Roman"/>
          <w:sz w:val="28"/>
          <w:szCs w:val="28"/>
        </w:rPr>
        <w:t xml:space="preserve">в Администрации Ленинградской области </w:t>
      </w:r>
      <w:r w:rsidR="00B47EBA" w:rsidRPr="00447346">
        <w:rPr>
          <w:rFonts w:ascii="Times New Roman" w:hAnsi="Times New Roman"/>
          <w:sz w:val="28"/>
          <w:szCs w:val="28"/>
        </w:rPr>
        <w:t xml:space="preserve">(далее – телефонная линия). Телефонная линия работает в режиме автоответчика и предназначена для круглосуточного приема сообщений, содержащих факты коррупционных проявлений. </w:t>
      </w:r>
    </w:p>
    <w:p w:rsidR="00B47EBA" w:rsidRPr="00447346" w:rsidRDefault="00B47EBA" w:rsidP="00914F5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346">
        <w:rPr>
          <w:rFonts w:ascii="Times New Roman" w:hAnsi="Times New Roman"/>
          <w:sz w:val="28"/>
          <w:szCs w:val="28"/>
        </w:rPr>
        <w:t xml:space="preserve">Данный формат работы телефонной линии повышает эффективность деятельности в сфере противодействия коррупции, так как предоставляет возможность гражданам и организациям оставить сообщение в любое удобное для них время. </w:t>
      </w:r>
    </w:p>
    <w:p w:rsidR="00E2233A" w:rsidRDefault="00B47EBA" w:rsidP="00914F5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346">
        <w:rPr>
          <w:rFonts w:ascii="Times New Roman" w:hAnsi="Times New Roman"/>
          <w:sz w:val="28"/>
          <w:szCs w:val="28"/>
        </w:rPr>
        <w:t>Все обращения, поступающие на телефонную линию</w:t>
      </w:r>
      <w:r w:rsidR="00BE6535">
        <w:rPr>
          <w:rFonts w:ascii="Times New Roman" w:hAnsi="Times New Roman"/>
          <w:sz w:val="28"/>
          <w:szCs w:val="28"/>
        </w:rPr>
        <w:t>,</w:t>
      </w:r>
      <w:r w:rsidRPr="00447346">
        <w:rPr>
          <w:rFonts w:ascii="Times New Roman" w:hAnsi="Times New Roman"/>
          <w:sz w:val="28"/>
          <w:szCs w:val="28"/>
        </w:rPr>
        <w:t xml:space="preserve"> </w:t>
      </w:r>
      <w:r w:rsidR="00C164B1">
        <w:rPr>
          <w:rFonts w:ascii="Times New Roman" w:hAnsi="Times New Roman"/>
          <w:sz w:val="28"/>
          <w:szCs w:val="28"/>
        </w:rPr>
        <w:t xml:space="preserve">регистрируются </w:t>
      </w:r>
      <w:r w:rsidR="00CA1534" w:rsidRPr="00447346">
        <w:rPr>
          <w:rFonts w:ascii="Times New Roman" w:hAnsi="Times New Roman"/>
          <w:sz w:val="28"/>
          <w:szCs w:val="28"/>
        </w:rPr>
        <w:t xml:space="preserve">в </w:t>
      </w:r>
      <w:r w:rsidRPr="00447346">
        <w:rPr>
          <w:rFonts w:ascii="Times New Roman" w:hAnsi="Times New Roman"/>
          <w:sz w:val="28"/>
          <w:szCs w:val="28"/>
        </w:rPr>
        <w:t xml:space="preserve">порядке, установленном постановлением Правительства Ленинградской области </w:t>
      </w:r>
      <w:r w:rsidR="00BE6535">
        <w:rPr>
          <w:rFonts w:ascii="Times New Roman" w:hAnsi="Times New Roman"/>
          <w:sz w:val="28"/>
          <w:szCs w:val="28"/>
        </w:rPr>
        <w:br/>
      </w:r>
      <w:r w:rsidRPr="00447346">
        <w:rPr>
          <w:rFonts w:ascii="Times New Roman" w:hAnsi="Times New Roman"/>
          <w:sz w:val="28"/>
          <w:szCs w:val="28"/>
        </w:rPr>
        <w:t>от 23.04.2019 № 177 «О телефонной линии «Противодействие коррупции»</w:t>
      </w:r>
      <w:r w:rsidR="00C164B1" w:rsidRPr="00C164B1">
        <w:t xml:space="preserve"> </w:t>
      </w:r>
      <w:r w:rsidR="00C164B1">
        <w:br/>
      </w:r>
      <w:r w:rsidR="00C164B1" w:rsidRPr="00C164B1">
        <w:rPr>
          <w:rFonts w:ascii="Times New Roman" w:hAnsi="Times New Roman"/>
          <w:sz w:val="28"/>
          <w:szCs w:val="28"/>
        </w:rPr>
        <w:t>в Администрации Ленинградской области</w:t>
      </w:r>
      <w:r w:rsidR="00C164B1">
        <w:rPr>
          <w:rFonts w:ascii="Times New Roman" w:hAnsi="Times New Roman"/>
          <w:sz w:val="28"/>
          <w:szCs w:val="28"/>
        </w:rPr>
        <w:t>»</w:t>
      </w:r>
      <w:r w:rsidR="00BE6535">
        <w:rPr>
          <w:rFonts w:ascii="Times New Roman" w:hAnsi="Times New Roman"/>
          <w:sz w:val="28"/>
          <w:szCs w:val="28"/>
        </w:rPr>
        <w:t>,</w:t>
      </w:r>
      <w:r w:rsidR="003E5147">
        <w:rPr>
          <w:rFonts w:ascii="Times New Roman" w:hAnsi="Times New Roman"/>
          <w:sz w:val="28"/>
          <w:szCs w:val="28"/>
        </w:rPr>
        <w:t xml:space="preserve"> и</w:t>
      </w:r>
      <w:r w:rsidRPr="00447346">
        <w:rPr>
          <w:rFonts w:ascii="Times New Roman" w:hAnsi="Times New Roman"/>
          <w:sz w:val="28"/>
          <w:szCs w:val="28"/>
        </w:rPr>
        <w:t xml:space="preserve"> анализируются</w:t>
      </w:r>
      <w:r w:rsidR="003E5147">
        <w:rPr>
          <w:rFonts w:ascii="Times New Roman" w:hAnsi="Times New Roman"/>
          <w:sz w:val="28"/>
          <w:szCs w:val="28"/>
        </w:rPr>
        <w:t>.</w:t>
      </w:r>
      <w:r w:rsidRPr="00447346">
        <w:rPr>
          <w:rFonts w:ascii="Times New Roman" w:hAnsi="Times New Roman"/>
          <w:sz w:val="28"/>
          <w:szCs w:val="28"/>
        </w:rPr>
        <w:t xml:space="preserve"> </w:t>
      </w:r>
      <w:r w:rsidR="003E5147">
        <w:rPr>
          <w:rFonts w:ascii="Times New Roman" w:hAnsi="Times New Roman"/>
          <w:sz w:val="28"/>
          <w:szCs w:val="28"/>
        </w:rPr>
        <w:t>В</w:t>
      </w:r>
      <w:r w:rsidRPr="00447346">
        <w:rPr>
          <w:rFonts w:ascii="Times New Roman" w:hAnsi="Times New Roman"/>
          <w:sz w:val="28"/>
          <w:szCs w:val="28"/>
        </w:rPr>
        <w:t xml:space="preserve"> случае необходимости в целях полного и всестороннего рассмотрения направляются запросы, осуществляется взаимодействие с заявителем.</w:t>
      </w:r>
    </w:p>
    <w:p w:rsidR="00B47EBA" w:rsidRPr="000F119B" w:rsidRDefault="00E2233A" w:rsidP="00914F5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7EBA" w:rsidRPr="00447346">
        <w:rPr>
          <w:rFonts w:ascii="Times New Roman" w:hAnsi="Times New Roman"/>
          <w:sz w:val="28"/>
          <w:szCs w:val="28"/>
        </w:rPr>
        <w:t>.</w:t>
      </w:r>
      <w:r w:rsidR="00B47EBA" w:rsidRPr="00447346">
        <w:rPr>
          <w:rFonts w:ascii="Times New Roman" w:hAnsi="Times New Roman"/>
          <w:sz w:val="28"/>
          <w:szCs w:val="28"/>
        </w:rPr>
        <w:tab/>
        <w:t xml:space="preserve">Внесены изменения в </w:t>
      </w:r>
      <w:r w:rsidR="00B47EBA">
        <w:rPr>
          <w:rFonts w:ascii="Times New Roman" w:hAnsi="Times New Roman" w:cs="Times New Roman"/>
          <w:sz w:val="28"/>
          <w:szCs w:val="28"/>
        </w:rPr>
        <w:t>План на 2018-2020 годы</w:t>
      </w:r>
      <w:r w:rsidR="00B47EBA" w:rsidRPr="000F119B">
        <w:rPr>
          <w:rFonts w:ascii="Times New Roman" w:hAnsi="Times New Roman"/>
          <w:sz w:val="28"/>
          <w:szCs w:val="28"/>
        </w:rPr>
        <w:t xml:space="preserve">. </w:t>
      </w:r>
    </w:p>
    <w:p w:rsidR="00B47EBA" w:rsidRPr="00447346" w:rsidRDefault="00BE6535" w:rsidP="00914F5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B47EBA" w:rsidRPr="00447346">
        <w:rPr>
          <w:rFonts w:ascii="Times New Roman" w:hAnsi="Times New Roman"/>
          <w:sz w:val="28"/>
          <w:szCs w:val="28"/>
        </w:rPr>
        <w:t xml:space="preserve"> изменениями, в том числе</w:t>
      </w:r>
      <w:r>
        <w:rPr>
          <w:rFonts w:ascii="Times New Roman" w:hAnsi="Times New Roman"/>
          <w:sz w:val="28"/>
          <w:szCs w:val="28"/>
        </w:rPr>
        <w:t>,</w:t>
      </w:r>
      <w:r w:rsidR="00B47EBA" w:rsidRPr="00447346">
        <w:rPr>
          <w:rFonts w:ascii="Times New Roman" w:hAnsi="Times New Roman"/>
          <w:sz w:val="28"/>
          <w:szCs w:val="28"/>
        </w:rPr>
        <w:t xml:space="preserve"> предусмотрено осуществление мониторинга информации о коррупционных проявлениях, размещенной </w:t>
      </w:r>
      <w:r w:rsidR="00B47EBA">
        <w:rPr>
          <w:rFonts w:ascii="Times New Roman" w:hAnsi="Times New Roman"/>
          <w:sz w:val="28"/>
          <w:szCs w:val="28"/>
        </w:rPr>
        <w:t>в средствах массовой информации</w:t>
      </w:r>
      <w:r w:rsidR="00B47EBA" w:rsidRPr="00447346">
        <w:rPr>
          <w:rFonts w:ascii="Times New Roman" w:hAnsi="Times New Roman"/>
          <w:sz w:val="28"/>
          <w:szCs w:val="28"/>
        </w:rPr>
        <w:t xml:space="preserve"> и содержащейся в о</w:t>
      </w:r>
      <w:r>
        <w:rPr>
          <w:rFonts w:ascii="Times New Roman" w:hAnsi="Times New Roman"/>
          <w:sz w:val="28"/>
          <w:szCs w:val="28"/>
        </w:rPr>
        <w:t>бращениях граждан и организаций</w:t>
      </w:r>
      <w:r w:rsidR="00B47EBA" w:rsidRPr="00447346">
        <w:rPr>
          <w:rFonts w:ascii="Times New Roman" w:hAnsi="Times New Roman"/>
          <w:sz w:val="28"/>
          <w:szCs w:val="28"/>
        </w:rPr>
        <w:t xml:space="preserve"> в отношении деятельности должностных лиц государственных организаций.</w:t>
      </w:r>
    </w:p>
    <w:p w:rsidR="00B47EBA" w:rsidRPr="00447346" w:rsidRDefault="00B47EBA" w:rsidP="00914F5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346">
        <w:rPr>
          <w:rFonts w:ascii="Times New Roman" w:hAnsi="Times New Roman"/>
          <w:sz w:val="28"/>
          <w:szCs w:val="28"/>
        </w:rPr>
        <w:t xml:space="preserve">Ранее указанный мониторинг осуществлялся только в отношении органов исполнительной власти, других государственных органов и органов местного самоуправления муниципальных образований Ленинградской области (далее – муниципальные образования) и не затрагивал государственные организации. </w:t>
      </w:r>
    </w:p>
    <w:p w:rsidR="00B47EBA" w:rsidRPr="00392D99" w:rsidRDefault="00B47EBA" w:rsidP="00914F5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346">
        <w:rPr>
          <w:rFonts w:ascii="Times New Roman" w:hAnsi="Times New Roman"/>
          <w:sz w:val="28"/>
          <w:szCs w:val="28"/>
        </w:rPr>
        <w:t>Кроме того, изменениями предусмотрено рассмотрение указанного мониторинга в отношении всех названн</w:t>
      </w:r>
      <w:r w:rsidR="00392D99">
        <w:rPr>
          <w:rFonts w:ascii="Times New Roman" w:hAnsi="Times New Roman"/>
          <w:sz w:val="28"/>
          <w:szCs w:val="28"/>
        </w:rPr>
        <w:t>ых категорий лиц на заседаниях К</w:t>
      </w:r>
      <w:r w:rsidRPr="00447346">
        <w:rPr>
          <w:rFonts w:ascii="Times New Roman" w:hAnsi="Times New Roman"/>
          <w:sz w:val="28"/>
          <w:szCs w:val="28"/>
        </w:rPr>
        <w:t xml:space="preserve">омиссии </w:t>
      </w:r>
      <w:r w:rsidRPr="00392D99">
        <w:rPr>
          <w:rFonts w:ascii="Times New Roman" w:hAnsi="Times New Roman"/>
          <w:sz w:val="28"/>
          <w:szCs w:val="28"/>
        </w:rPr>
        <w:t>ежегодно.</w:t>
      </w:r>
    </w:p>
    <w:p w:rsidR="00B47EBA" w:rsidRPr="00E0761F" w:rsidRDefault="00E0761F" w:rsidP="00914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47EBA" w:rsidRPr="00E0761F">
        <w:rPr>
          <w:rFonts w:ascii="Times New Roman" w:hAnsi="Times New Roman"/>
          <w:sz w:val="28"/>
          <w:szCs w:val="28"/>
        </w:rPr>
        <w:t>В каждом органе исполнительной власти определен гражданский служащий</w:t>
      </w:r>
      <w:r w:rsidR="00C164B1">
        <w:rPr>
          <w:rFonts w:ascii="Times New Roman" w:hAnsi="Times New Roman"/>
          <w:sz w:val="28"/>
          <w:szCs w:val="28"/>
        </w:rPr>
        <w:t xml:space="preserve"> </w:t>
      </w:r>
      <w:r w:rsidR="00B47EBA" w:rsidRPr="00E0761F">
        <w:rPr>
          <w:rFonts w:ascii="Times New Roman" w:hAnsi="Times New Roman"/>
          <w:sz w:val="28"/>
          <w:szCs w:val="28"/>
        </w:rPr>
        <w:t>– специалист</w:t>
      </w:r>
      <w:r w:rsidR="00BE6535">
        <w:rPr>
          <w:rFonts w:ascii="Times New Roman" w:hAnsi="Times New Roman"/>
          <w:sz w:val="28"/>
          <w:szCs w:val="28"/>
        </w:rPr>
        <w:t>,</w:t>
      </w:r>
      <w:r w:rsidR="00B47EBA" w:rsidRPr="00E0761F">
        <w:rPr>
          <w:rFonts w:ascii="Times New Roman" w:hAnsi="Times New Roman"/>
          <w:sz w:val="28"/>
          <w:szCs w:val="28"/>
        </w:rPr>
        <w:t xml:space="preserve"> ответственный за работу по противодействию коррупции в органе исполнительной власти (далее – Ответственный работник).</w:t>
      </w:r>
    </w:p>
    <w:p w:rsidR="00B47EBA" w:rsidRDefault="00C164B1" w:rsidP="00914F5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47EBA">
        <w:rPr>
          <w:rFonts w:ascii="Times New Roman" w:hAnsi="Times New Roman"/>
          <w:sz w:val="28"/>
          <w:szCs w:val="28"/>
        </w:rPr>
        <w:t xml:space="preserve">риказом </w:t>
      </w:r>
      <w:r>
        <w:rPr>
          <w:rFonts w:ascii="Times New Roman" w:hAnsi="Times New Roman"/>
          <w:sz w:val="28"/>
          <w:szCs w:val="28"/>
        </w:rPr>
        <w:t xml:space="preserve">Администрации утвержден </w:t>
      </w:r>
      <w:r w:rsidR="00B47EBA">
        <w:rPr>
          <w:rFonts w:ascii="Times New Roman" w:hAnsi="Times New Roman"/>
          <w:sz w:val="28"/>
          <w:szCs w:val="28"/>
        </w:rPr>
        <w:t>Примерный должностной регламент Ответственного работника, в который включены обязанности п</w:t>
      </w:r>
      <w:r w:rsidR="00392D99">
        <w:rPr>
          <w:rFonts w:ascii="Times New Roman" w:hAnsi="Times New Roman"/>
          <w:sz w:val="28"/>
          <w:szCs w:val="28"/>
        </w:rPr>
        <w:t xml:space="preserve">о проведению антикоррупционной </w:t>
      </w:r>
      <w:r w:rsidR="00B47EBA">
        <w:rPr>
          <w:rFonts w:ascii="Times New Roman" w:hAnsi="Times New Roman"/>
          <w:sz w:val="28"/>
          <w:szCs w:val="28"/>
        </w:rPr>
        <w:t xml:space="preserve">деятельности. </w:t>
      </w:r>
    </w:p>
    <w:p w:rsidR="00B47EBA" w:rsidRDefault="00B47EBA" w:rsidP="00914F5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органов исполнительной власти рекомендовано утвердить новые должностные регламенты Ответственных работников, приведя их в соответствие с Примерным должностным регламентом Ответственного работника. Данная работа проведена, сведения об Ответственных работниках органами исполнительной власти представлены в </w:t>
      </w:r>
      <w:r w:rsidR="00CA1534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7EBA" w:rsidRPr="005468FC" w:rsidRDefault="00B47EBA" w:rsidP="00914F5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сформирован и поддерживается в актуальном состоянии реестр Ответственных работников.</w:t>
      </w:r>
    </w:p>
    <w:p w:rsidR="00B47EBA" w:rsidRDefault="00B47EBA" w:rsidP="00914F5D">
      <w:pPr>
        <w:pStyle w:val="a5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Издано распоряжение Губернатора Ленинградской области </w:t>
      </w:r>
      <w:r w:rsidR="00BE65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09.09.2019 № 686-рг «О проведении антикоррупционного мониторинга органами исполнительной власти Ленинградской области» (</w:t>
      </w:r>
      <w:r w:rsidR="00C164B1">
        <w:rPr>
          <w:rFonts w:ascii="Times New Roman" w:hAnsi="Times New Roman"/>
          <w:sz w:val="28"/>
          <w:szCs w:val="28"/>
        </w:rPr>
        <w:t xml:space="preserve">далее - </w:t>
      </w:r>
      <w:r>
        <w:rPr>
          <w:rFonts w:ascii="Times New Roman" w:hAnsi="Times New Roman"/>
          <w:sz w:val="28"/>
          <w:szCs w:val="28"/>
        </w:rPr>
        <w:t>Распоряжение № 686-рг).</w:t>
      </w:r>
    </w:p>
    <w:p w:rsidR="00B47EBA" w:rsidRDefault="00B47EBA" w:rsidP="00914F5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№ 686-рг разработано на базе распоряжения Губернатора Ленинградской области от 05.02.2018 № 126-рг, при этом предусмотрен ряд существенных доработок.</w:t>
      </w:r>
    </w:p>
    <w:p w:rsidR="00B47EBA" w:rsidRDefault="00B47EBA" w:rsidP="00914F5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антикоррупционного мониторинга (далее – Перечень) усовершенствован и актуализирован с учетом задач, установленных Национальным планом. В Перечень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включены </w:t>
      </w:r>
      <w:r>
        <w:rPr>
          <w:rFonts w:ascii="Times New Roman" w:hAnsi="Times New Roman"/>
          <w:sz w:val="28"/>
          <w:szCs w:val="28"/>
        </w:rPr>
        <w:t xml:space="preserve">следующие новые направления: </w:t>
      </w:r>
    </w:p>
    <w:p w:rsidR="00B47EBA" w:rsidRDefault="00B47EBA" w:rsidP="00914F5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раздел «Антикоррупционное образование и просвещение» (включает три мероприятия); </w:t>
      </w:r>
    </w:p>
    <w:p w:rsidR="00B47EBA" w:rsidRDefault="00B47EBA" w:rsidP="00914F5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пункт, предусматривающий информацию о проведенной работе по выявлению родственников (свойственников);</w:t>
      </w:r>
    </w:p>
    <w:p w:rsidR="00B47EBA" w:rsidRDefault="00B47EBA" w:rsidP="00914F5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пункт, предусматривающий сведения о </w:t>
      </w:r>
      <w:r w:rsidR="00C164B1">
        <w:rPr>
          <w:rFonts w:ascii="Times New Roman" w:hAnsi="Times New Roman"/>
          <w:sz w:val="28"/>
          <w:szCs w:val="28"/>
        </w:rPr>
        <w:t xml:space="preserve">проделанной </w:t>
      </w:r>
      <w:r>
        <w:rPr>
          <w:rFonts w:ascii="Times New Roman" w:hAnsi="Times New Roman"/>
          <w:sz w:val="28"/>
          <w:szCs w:val="28"/>
        </w:rPr>
        <w:t>работе, направленной на противодействие коррупции в сфере предпринимательской деятельности.</w:t>
      </w:r>
    </w:p>
    <w:p w:rsidR="00B47EBA" w:rsidRDefault="00B47EBA" w:rsidP="00B71F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в Администрации Ленинградской области в 2019 году внедрена телефонная линия, в Перечень включен пункт, предусматривающий учет информации об обращениях граждан и организаций, поступивших на указанную телефонную линию. </w:t>
      </w:r>
    </w:p>
    <w:p w:rsidR="00B47EBA" w:rsidRPr="00F92195" w:rsidRDefault="00B47EBA" w:rsidP="00B71F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учитывая, что направление по взаимодействию с муниципальными образованиями по вопросам антикоррупционной направленности является значимым, а также в связи с совершенствованием </w:t>
      </w:r>
      <w:r w:rsidR="00BE6535">
        <w:rPr>
          <w:rFonts w:ascii="Times New Roman" w:hAnsi="Times New Roman"/>
          <w:sz w:val="28"/>
          <w:szCs w:val="28"/>
        </w:rPr>
        <w:t>законодательства в данной сфере</w:t>
      </w:r>
      <w:r>
        <w:rPr>
          <w:rFonts w:ascii="Times New Roman" w:hAnsi="Times New Roman"/>
          <w:sz w:val="28"/>
          <w:szCs w:val="28"/>
        </w:rPr>
        <w:t xml:space="preserve"> в Перечень внедрен пункт, содержащий информацию о проведенной работе по консультированию и методической помощи органам местного самоуправления по вопросам реализации деятельности в сфере противодействия коррупции. </w:t>
      </w:r>
    </w:p>
    <w:p w:rsidR="00392D99" w:rsidRDefault="00B71FB4" w:rsidP="00B71FB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2D99" w:rsidRPr="00297F39">
        <w:rPr>
          <w:rFonts w:ascii="Times New Roman" w:hAnsi="Times New Roman"/>
          <w:sz w:val="28"/>
          <w:szCs w:val="28"/>
        </w:rPr>
        <w:t>.</w:t>
      </w:r>
      <w:r w:rsidR="00392D99">
        <w:rPr>
          <w:rFonts w:ascii="Times New Roman" w:hAnsi="Times New Roman"/>
          <w:sz w:val="28"/>
          <w:szCs w:val="28"/>
        </w:rPr>
        <w:t xml:space="preserve"> В 2019 году продолжена практика формирования электронной базы данных, содержащей электронные образы справок, представленных гражданскими служащими. </w:t>
      </w:r>
    </w:p>
    <w:p w:rsidR="00392D99" w:rsidRDefault="00392D99" w:rsidP="00B71FB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данных, содержащихся в указанной базе, позволяет осуществлять анализ справок </w:t>
      </w:r>
      <w:r w:rsidR="00BE6535">
        <w:rPr>
          <w:rFonts w:ascii="Times New Roman" w:hAnsi="Times New Roman"/>
          <w:sz w:val="28"/>
          <w:szCs w:val="28"/>
        </w:rPr>
        <w:t xml:space="preserve">с личными делами гражданских служащих </w:t>
      </w:r>
      <w:r>
        <w:rPr>
          <w:rFonts w:ascii="Times New Roman" w:hAnsi="Times New Roman"/>
          <w:sz w:val="28"/>
          <w:szCs w:val="28"/>
        </w:rPr>
        <w:t>со значительной минимизацией</w:t>
      </w:r>
      <w:r w:rsidR="00C164B1">
        <w:rPr>
          <w:rFonts w:ascii="Times New Roman" w:hAnsi="Times New Roman"/>
          <w:sz w:val="28"/>
          <w:szCs w:val="28"/>
        </w:rPr>
        <w:t xml:space="preserve"> затрат рабочего времени</w:t>
      </w:r>
      <w:r>
        <w:rPr>
          <w:rFonts w:ascii="Times New Roman" w:hAnsi="Times New Roman"/>
          <w:sz w:val="28"/>
          <w:szCs w:val="28"/>
        </w:rPr>
        <w:t xml:space="preserve">, что сокращает сроки проведения анализа справок на предмет полноты и правильности их </w:t>
      </w:r>
      <w:r w:rsidR="00C164B1">
        <w:rPr>
          <w:rFonts w:ascii="Times New Roman" w:hAnsi="Times New Roman"/>
          <w:sz w:val="28"/>
          <w:szCs w:val="28"/>
        </w:rPr>
        <w:t>заполнения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B47EBA" w:rsidRDefault="00B71FB4" w:rsidP="00B71FB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7EBA" w:rsidRPr="00A413F9">
        <w:rPr>
          <w:rFonts w:ascii="Times New Roman" w:hAnsi="Times New Roman" w:cs="Times New Roman"/>
          <w:sz w:val="28"/>
          <w:szCs w:val="28"/>
        </w:rPr>
        <w:t>.</w:t>
      </w:r>
      <w:r w:rsidR="00B47EBA">
        <w:rPr>
          <w:rFonts w:ascii="Times New Roman" w:hAnsi="Times New Roman" w:cs="Times New Roman"/>
          <w:sz w:val="28"/>
          <w:szCs w:val="28"/>
        </w:rPr>
        <w:t xml:space="preserve"> Осуществляется проверка информации, содержащейся в анкетах и справках граждан, претендующих на замещение государственных должностей Ленинградской </w:t>
      </w:r>
      <w:r w:rsidR="00B47EBA">
        <w:rPr>
          <w:rFonts w:ascii="Times New Roman" w:hAnsi="Times New Roman" w:cs="Times New Roman"/>
          <w:sz w:val="28"/>
          <w:szCs w:val="28"/>
        </w:rPr>
        <w:lastRenderedPageBreak/>
        <w:t xml:space="preserve">области в Администрации Ленинградской области, и граждан, поступающих на гражданскую службу </w:t>
      </w:r>
      <w:r w:rsidR="00C164B1">
        <w:rPr>
          <w:rFonts w:ascii="Times New Roman" w:hAnsi="Times New Roman" w:cs="Times New Roman"/>
          <w:sz w:val="28"/>
          <w:szCs w:val="28"/>
        </w:rPr>
        <w:t>(далее – граждане</w:t>
      </w:r>
      <w:r w:rsidR="00B47EBA">
        <w:rPr>
          <w:rFonts w:ascii="Times New Roman" w:hAnsi="Times New Roman" w:cs="Times New Roman"/>
          <w:sz w:val="28"/>
          <w:szCs w:val="28"/>
        </w:rPr>
        <w:t>), на предмет соблюдения ими ограничений и запретов, установленных в целях противодействия коррупции, с использованием специальных программных продуктов: «Контур-Фокус», «Прима-Информ», «Интегрум», «</w:t>
      </w:r>
      <w:r w:rsidR="00B47EBA">
        <w:rPr>
          <w:rFonts w:ascii="Times New Roman" w:hAnsi="Times New Roman" w:cs="Times New Roman"/>
          <w:sz w:val="28"/>
          <w:szCs w:val="28"/>
          <w:lang w:val="en-US"/>
        </w:rPr>
        <w:t>SEUS</w:t>
      </w:r>
      <w:r w:rsidR="00B47EBA">
        <w:rPr>
          <w:rFonts w:ascii="Times New Roman" w:hAnsi="Times New Roman" w:cs="Times New Roman"/>
          <w:sz w:val="28"/>
          <w:szCs w:val="28"/>
        </w:rPr>
        <w:t>», являющихся структурированными базами данных из различных источников общедоступной информации.</w:t>
      </w:r>
    </w:p>
    <w:p w:rsidR="00B47EBA" w:rsidRDefault="00B47EBA" w:rsidP="00914F5D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в сведениях, представленных гражданами, признаков несоблюдения ими ограничений и запретов, установленных в целях противодействия коррупции, граждане не назначаются на должность до устранения обстоятельств, препятствующих их назначению.</w:t>
      </w:r>
    </w:p>
    <w:p w:rsidR="00B47EBA" w:rsidRDefault="00B47EBA" w:rsidP="00E06CE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указанные программные продукты используются также при проведении проверок антикоррупционной направленности.</w:t>
      </w:r>
    </w:p>
    <w:p w:rsidR="00B47EBA" w:rsidRDefault="00C164B1" w:rsidP="00914F5D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7EBA">
        <w:rPr>
          <w:rFonts w:ascii="Times New Roman" w:hAnsi="Times New Roman" w:cs="Times New Roman"/>
          <w:sz w:val="28"/>
          <w:szCs w:val="28"/>
        </w:rPr>
        <w:t>.</w:t>
      </w:r>
      <w:r w:rsidR="00B47EBA" w:rsidRPr="00A413F9">
        <w:rPr>
          <w:rFonts w:ascii="Times New Roman" w:hAnsi="Times New Roman" w:cs="Times New Roman"/>
          <w:sz w:val="28"/>
          <w:szCs w:val="28"/>
        </w:rPr>
        <w:t xml:space="preserve"> </w:t>
      </w:r>
      <w:r w:rsidR="00B47EBA">
        <w:rPr>
          <w:rFonts w:ascii="Times New Roman" w:hAnsi="Times New Roman" w:cs="Times New Roman"/>
          <w:sz w:val="28"/>
          <w:szCs w:val="28"/>
        </w:rPr>
        <w:t>Осуществляется переход на автоматическое формирование перечня лиц, обязанных представлять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 w:rsidR="00B47EBA">
        <w:rPr>
          <w:rFonts w:ascii="Times New Roman" w:hAnsi="Times New Roman" w:cs="Times New Roman"/>
          <w:sz w:val="28"/>
          <w:szCs w:val="28"/>
        </w:rPr>
        <w:t>, с использованием программных возможностей информационной системы управления государственными и муниципальными служащими в Ленинградской области.</w:t>
      </w:r>
    </w:p>
    <w:p w:rsidR="00B47EBA" w:rsidRDefault="00B47EBA" w:rsidP="00914F5D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результаты данного нововведения:</w:t>
      </w:r>
    </w:p>
    <w:p w:rsidR="00B47EBA" w:rsidRDefault="00B47EBA" w:rsidP="00914F5D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трудозатрат;</w:t>
      </w:r>
    </w:p>
    <w:p w:rsidR="00914F5D" w:rsidRDefault="00B47EBA" w:rsidP="00914F5D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статистической отчетности на заданную дату «одним нажатием».</w:t>
      </w:r>
    </w:p>
    <w:p w:rsidR="00914F5D" w:rsidRDefault="00C164B1" w:rsidP="00914F5D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7EBA" w:rsidRPr="00A413F9">
        <w:rPr>
          <w:rFonts w:ascii="Times New Roman" w:hAnsi="Times New Roman" w:cs="Times New Roman"/>
          <w:sz w:val="28"/>
          <w:szCs w:val="28"/>
        </w:rPr>
        <w:t>.</w:t>
      </w:r>
      <w:r w:rsidR="00B47EBA">
        <w:rPr>
          <w:rFonts w:ascii="Times New Roman" w:hAnsi="Times New Roman" w:cs="Times New Roman"/>
          <w:sz w:val="28"/>
          <w:szCs w:val="28"/>
        </w:rPr>
        <w:t xml:space="preserve"> В практику совместной работы с кадровой службой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7EBA">
        <w:rPr>
          <w:rFonts w:ascii="Times New Roman" w:hAnsi="Times New Roman" w:cs="Times New Roman"/>
          <w:sz w:val="28"/>
          <w:szCs w:val="28"/>
        </w:rPr>
        <w:t xml:space="preserve">введено обязательное оформление гражданами заявлений о наличии у них родственников (свойственников) в системе </w:t>
      </w:r>
      <w:r>
        <w:rPr>
          <w:rFonts w:ascii="Times New Roman" w:hAnsi="Times New Roman" w:cs="Times New Roman"/>
          <w:sz w:val="28"/>
          <w:szCs w:val="28"/>
        </w:rPr>
        <w:t>органов исполнительной</w:t>
      </w:r>
      <w:r w:rsidR="00B47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</w:t>
      </w:r>
      <w:r w:rsidR="00B47EBA">
        <w:rPr>
          <w:rFonts w:ascii="Times New Roman" w:hAnsi="Times New Roman" w:cs="Times New Roman"/>
          <w:sz w:val="28"/>
          <w:szCs w:val="28"/>
        </w:rPr>
        <w:t>, государственных организациях и муниципальных образованиях.</w:t>
      </w:r>
    </w:p>
    <w:p w:rsidR="00B47EBA" w:rsidRPr="005F1ABD" w:rsidRDefault="00B47EBA" w:rsidP="00914F5D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 результатам анализа анкетных данных граждан и гражданских служащих в случаях их назначения на должность и перевода на иную должность гражданской службы при выявлении признаков возможности возникновения конфликта интересов в адрес указанных лиц направляется уведомление о наличии оснований для обращения в соответствующую комиссию.</w:t>
      </w:r>
    </w:p>
    <w:p w:rsidR="00B47EBA" w:rsidRDefault="00C164B1" w:rsidP="0091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7EBA" w:rsidRPr="00A413F9">
        <w:rPr>
          <w:rFonts w:ascii="Times New Roman" w:hAnsi="Times New Roman" w:cs="Times New Roman"/>
          <w:sz w:val="28"/>
          <w:szCs w:val="28"/>
        </w:rPr>
        <w:t>.</w:t>
      </w:r>
      <w:r w:rsidR="00B47EBA">
        <w:rPr>
          <w:rFonts w:ascii="Times New Roman" w:hAnsi="Times New Roman" w:cs="Times New Roman"/>
          <w:sz w:val="28"/>
          <w:szCs w:val="28"/>
        </w:rPr>
        <w:t xml:space="preserve"> В </w:t>
      </w:r>
      <w:r w:rsidR="00B47EB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47EBA">
        <w:rPr>
          <w:rFonts w:ascii="Times New Roman" w:hAnsi="Times New Roman" w:cs="Times New Roman"/>
          <w:sz w:val="28"/>
          <w:szCs w:val="28"/>
        </w:rPr>
        <w:t xml:space="preserve"> квартале 2019 года продолжена работа по выявлению родственников (свойственников) муниципальных служащих, являющихся работниками администраций муниципальных образований, в муниципальных учреждениях и организациях, подведомственных администрациям.</w:t>
      </w:r>
    </w:p>
    <w:p w:rsidR="00B47EBA" w:rsidRDefault="00B47EBA" w:rsidP="00B47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образованиям предложено организовать и провести работу, направленную на выявление ситуаций, при которых возникновение конфликта интересов является наиболее вероятным, в том числе:</w:t>
      </w:r>
    </w:p>
    <w:p w:rsidR="00B47EBA" w:rsidRDefault="00B47EBA" w:rsidP="00B47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факты трудовой деятельности родственников (свойственников) муниципальных служащих администраций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муниципальных учреждениях и муниципальных организациях Ленинградской области, функции и полномочия учредителей которых осуществляют администрации; </w:t>
      </w:r>
    </w:p>
    <w:p w:rsidR="00B47EBA" w:rsidRDefault="00B47EBA" w:rsidP="00B47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предоставление (либо участие в предоставлении) муниципальными служащими лицам, состоящим с ними в близком родстве или свойстве, субсидий из средств муниципальных бюджетов, выделение земельных участков, выдача разрешительных документов и распределение иных ограниченных ресурсов. </w:t>
      </w:r>
    </w:p>
    <w:p w:rsidR="00B47EBA" w:rsidRDefault="00B47EBA" w:rsidP="00B47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каждому выявленному случаю возможности возникновения личной заинтересованности, которая приводит или может привести к конфликту интересов, рекомендовано назначить и провести проверки соблюдения требований к служебному поведению, материалы проверок направить</w:t>
      </w:r>
      <w:r>
        <w:rPr>
          <w:rFonts w:ascii="Times New Roman" w:hAnsi="Times New Roman" w:cs="Times New Roman"/>
          <w:sz w:val="28"/>
          <w:szCs w:val="28"/>
        </w:rPr>
        <w:t xml:space="preserve"> в комисси</w:t>
      </w:r>
      <w:r w:rsidR="00C164B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B47EBA" w:rsidRDefault="00B47EBA" w:rsidP="00B47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в 2019 году </w:t>
      </w:r>
      <w:r w:rsidR="00C164B1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инициировано проведение работы, направленной на повышение эффективности контроля за соблюдением лицами, замещающими муниципальные должности, требований законодательства о противодействии коррупции, по вопросам </w:t>
      </w:r>
      <w:r>
        <w:rPr>
          <w:rFonts w:ascii="Times New Roman" w:eastAsia="Calibri" w:hAnsi="Times New Roman" w:cs="Times New Roman"/>
          <w:sz w:val="28"/>
          <w:szCs w:val="28"/>
        </w:rPr>
        <w:t>предотвращения и урегулирования конфликта интересов.</w:t>
      </w:r>
    </w:p>
    <w:p w:rsidR="00B47EBA" w:rsidRDefault="00B47EBA" w:rsidP="00B4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было установлено, что в отдельных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образованиях имели место случаи, когда глава муниципального образования одновременно замещает должность руководителя муниципального учреждения (предприятия), учредителем которого является администрация этого же муниципального образования. </w:t>
      </w:r>
    </w:p>
    <w:p w:rsidR="00B47EBA" w:rsidRDefault="00B47EBA" w:rsidP="00B47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данной работы полномочия глав двух муниципальных образований  прекращены досрочно. </w:t>
      </w:r>
    </w:p>
    <w:p w:rsidR="00B47EBA" w:rsidRPr="00011311" w:rsidRDefault="00B47EBA" w:rsidP="00011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целях выявления фактов неисполнения обязанност</w:t>
      </w:r>
      <w:r w:rsidR="00C164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принятию мер по недопущению любой возможности возникновения конфликта интересов лицами, замещающими муниципальные должности, в ходе проверок достоверности и полноты сведений путем использования информационного ресурса «Контур-Фокус», а также Единой информационной системы в сфере закупок, устанавливаются факты несоблюдения данными лицами ограничений, запретов, неисполнения обязанностей.</w:t>
      </w:r>
    </w:p>
    <w:p w:rsidR="00B47EBA" w:rsidRPr="00011311" w:rsidRDefault="00636BB0" w:rsidP="00011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D2D0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47EBA" w:rsidRPr="00A413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7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единообразного оформления пояснений лиц, в отношении которых проводятся проверки достоверности и полноты сведений</w:t>
      </w:r>
      <w:r w:rsidR="00BE65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47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 и внедрен бланк пояснений, используемый при проведении проверок достоверности и полноты сведений в отношении глав местных администраций по контракту, а также лиц, замещающих муниципальные должности. </w:t>
      </w:r>
    </w:p>
    <w:p w:rsidR="00B47EBA" w:rsidRDefault="00A1584C" w:rsidP="00B47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2D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EBA" w:rsidRPr="00A41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2019 году проведен мониторинг принятых </w:t>
      </w:r>
      <w:r w:rsidR="00B47EBA">
        <w:rPr>
          <w:rFonts w:ascii="Times New Roman" w:eastAsia="Calibri" w:hAnsi="Times New Roman" w:cs="Times New Roman"/>
          <w:sz w:val="28"/>
          <w:szCs w:val="28"/>
        </w:rPr>
        <w:t>муниципальными образованиями</w:t>
      </w:r>
      <w:r w:rsidR="00B4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в сфере противодействия коррупции, запрошены и проанализированы перечни муниципальных правовых актов. </w:t>
      </w:r>
    </w:p>
    <w:p w:rsidR="00B47EBA" w:rsidRDefault="00B47EBA" w:rsidP="00B47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мониторинга, в связи с изменением законодательства о противодействии коррупции, а также обеспечения единообразного и правильного его применения лицами, замещающими муниципальные должности, управлением разработаны:</w:t>
      </w:r>
    </w:p>
    <w:p w:rsidR="00B47EBA" w:rsidRDefault="00B47EBA" w:rsidP="00B47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Типовой порядок сообщения лицами, </w:t>
      </w:r>
      <w:r>
        <w:rPr>
          <w:rFonts w:ascii="Times New Roman" w:hAnsi="Times New Roman" w:cs="Times New Roman"/>
          <w:sz w:val="28"/>
          <w:szCs w:val="28"/>
        </w:rPr>
        <w:t>замещающими муниципальные должности,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B47EBA" w:rsidRDefault="00B47EBA" w:rsidP="00B4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Типовой порядок размещения сведений о доходах лиц, замещающих муниципальные должности, и членов их семей на официальных сайтах органов</w:t>
      </w:r>
      <w:r w:rsidR="00BE6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самоуправления и пред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ставления этих сведений общероссийским средствам массов</w:t>
      </w:r>
      <w:r w:rsidR="00C164B1">
        <w:rPr>
          <w:rFonts w:ascii="Times New Roman" w:hAnsi="Times New Roman" w:cs="Times New Roman"/>
          <w:sz w:val="28"/>
          <w:szCs w:val="28"/>
          <w:shd w:val="clear" w:color="auto" w:fill="FFFFFF"/>
        </w:rPr>
        <w:t>ой информации для опубликования;</w:t>
      </w:r>
    </w:p>
    <w:p w:rsidR="00B47EBA" w:rsidRDefault="00B47EBA" w:rsidP="00B4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Типовое положение о комиссии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соблюдению лицами, замещающими муниципальные должности в представительном органе муниципального образования Ленинградской области</w:t>
      </w:r>
      <w:r w:rsidR="00BE65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коррупции.</w:t>
      </w:r>
    </w:p>
    <w:p w:rsidR="00B47EBA" w:rsidRDefault="00B47EBA" w:rsidP="00B4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акты 21.11.2019 рассмотрены на заседании Комиссии. После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их одобрения Комиссией направлены 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муниципальные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практического использования.</w:t>
      </w:r>
    </w:p>
    <w:p w:rsidR="00B47EBA" w:rsidRDefault="00A1584C" w:rsidP="00B4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F0D6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47EBA" w:rsidRPr="00A413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7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2019 году проведена в новом формате работа по контролю за </w:t>
      </w:r>
      <w:r w:rsidR="00B47EBA">
        <w:rPr>
          <w:rFonts w:ascii="Times New Roman" w:hAnsi="Times New Roman" w:cs="Times New Roman"/>
          <w:sz w:val="28"/>
          <w:szCs w:val="28"/>
        </w:rPr>
        <w:t xml:space="preserve">расходами лиц, замещающих должности муниципальной службы, а также за расходами их супруг (супругов) и несовершеннолетних детей. В результате в каждом муниципальном образовании проанализированы справки на предмет инициирования осуществления контроля за расходами, результаты представлены в </w:t>
      </w:r>
      <w:r w:rsidR="00C164B1">
        <w:rPr>
          <w:rFonts w:ascii="Times New Roman" w:hAnsi="Times New Roman" w:cs="Times New Roman"/>
          <w:sz w:val="28"/>
          <w:szCs w:val="28"/>
        </w:rPr>
        <w:t>Администрацию</w:t>
      </w:r>
      <w:r w:rsidR="00B47EBA">
        <w:rPr>
          <w:rFonts w:ascii="Times New Roman" w:hAnsi="Times New Roman" w:cs="Times New Roman"/>
          <w:sz w:val="28"/>
          <w:szCs w:val="28"/>
        </w:rPr>
        <w:t>.</w:t>
      </w:r>
    </w:p>
    <w:p w:rsidR="00B47EBA" w:rsidRDefault="00636BB0" w:rsidP="00B4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6B70">
        <w:rPr>
          <w:rFonts w:ascii="Times New Roman" w:hAnsi="Times New Roman" w:cs="Times New Roman"/>
          <w:sz w:val="28"/>
          <w:szCs w:val="28"/>
        </w:rPr>
        <w:t>4</w:t>
      </w:r>
      <w:r w:rsidR="00B47EBA" w:rsidRPr="00A413F9">
        <w:rPr>
          <w:rFonts w:ascii="Times New Roman" w:hAnsi="Times New Roman" w:cs="Times New Roman"/>
          <w:sz w:val="28"/>
          <w:szCs w:val="28"/>
        </w:rPr>
        <w:t>.</w:t>
      </w:r>
      <w:r w:rsidR="00B47EBA">
        <w:rPr>
          <w:rFonts w:ascii="Times New Roman" w:hAnsi="Times New Roman" w:cs="Times New Roman"/>
          <w:sz w:val="28"/>
          <w:szCs w:val="28"/>
        </w:rPr>
        <w:t xml:space="preserve"> В 2019 году сформирован реестр муниципальных служащих, в должностные обязанности которых входит участие в противодействии коррупции, а также реестр должностных лиц, определенных муниципальными образованиями ответственными за направление в Правительство Ленинградской области сведений о применении к лицу взыскания в виде увольнения (освобождения от должности) в связи с утратой доверия за совершение коррупционного проступка. </w:t>
      </w:r>
    </w:p>
    <w:p w:rsidR="00B47EBA" w:rsidRDefault="00B47EBA" w:rsidP="0010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реестры обновляются, поддерживаются в актуальном состоянии. </w:t>
      </w:r>
    </w:p>
    <w:p w:rsidR="00AA32BC" w:rsidRPr="00AA32BC" w:rsidRDefault="00AA32BC" w:rsidP="00AA32BC">
      <w:pPr>
        <w:pStyle w:val="a5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BC">
        <w:rPr>
          <w:rFonts w:ascii="Times New Roman" w:hAnsi="Times New Roman"/>
          <w:sz w:val="28"/>
          <w:szCs w:val="28"/>
        </w:rPr>
        <w:t>Совместно с прокуратурой Ленинградской области разработан Типовой кодекс</w:t>
      </w:r>
      <w:r w:rsidR="00C164B1">
        <w:rPr>
          <w:rFonts w:ascii="Times New Roman" w:hAnsi="Times New Roman"/>
          <w:sz w:val="28"/>
          <w:szCs w:val="28"/>
        </w:rPr>
        <w:t xml:space="preserve"> этики</w:t>
      </w:r>
      <w:r w:rsidRPr="00AA32BC">
        <w:rPr>
          <w:rFonts w:ascii="Times New Roman" w:hAnsi="Times New Roman"/>
          <w:sz w:val="28"/>
          <w:szCs w:val="28"/>
        </w:rPr>
        <w:t>.</w:t>
      </w:r>
    </w:p>
    <w:p w:rsidR="00AA32BC" w:rsidRDefault="00AA32BC" w:rsidP="00AA32BC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этики является рамочной основой для разработки в государственных организациях и учреждениях</w:t>
      </w:r>
      <w:r w:rsidR="00C1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кодексов этики и должностного поведения работников организаций</w:t>
      </w:r>
      <w:r w:rsidR="00C164B1">
        <w:rPr>
          <w:rFonts w:ascii="Times New Roman" w:hAnsi="Times New Roman"/>
          <w:sz w:val="28"/>
          <w:szCs w:val="28"/>
        </w:rPr>
        <w:t xml:space="preserve"> и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AA32BC" w:rsidRDefault="00AA32BC" w:rsidP="00AA32BC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этом в указанном документе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установлено, что принципы и правила должностного поведения работников государственных организаций производны от принципов и правил поведения гражданских служащих, в том числе по вопросам антикоррупционной направленности.</w:t>
      </w:r>
    </w:p>
    <w:p w:rsidR="00AA32BC" w:rsidRPr="00AA32BC" w:rsidRDefault="00AA32BC" w:rsidP="00AA32B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Кодекс этики одобрен Комиссией на заседании 21.11.2019 и направлен для использования в работе в органы исполнительной власти.</w:t>
      </w:r>
    </w:p>
    <w:p w:rsidR="00B47EBA" w:rsidRPr="007535CF" w:rsidRDefault="00B47EBA" w:rsidP="00AA32B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3F9">
        <w:rPr>
          <w:rFonts w:ascii="Times New Roman" w:hAnsi="Times New Roman" w:cs="Times New Roman"/>
          <w:sz w:val="28"/>
          <w:szCs w:val="28"/>
        </w:rPr>
        <w:t>1</w:t>
      </w:r>
      <w:r w:rsidR="00AA32BC">
        <w:rPr>
          <w:rFonts w:ascii="Times New Roman" w:hAnsi="Times New Roman" w:cs="Times New Roman"/>
          <w:sz w:val="28"/>
          <w:szCs w:val="28"/>
        </w:rPr>
        <w:t>6</w:t>
      </w:r>
      <w:r w:rsidRPr="00A413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35CF">
        <w:rPr>
          <w:rFonts w:ascii="Times New Roman" w:hAnsi="Times New Roman" w:cs="Times New Roman"/>
          <w:sz w:val="28"/>
          <w:szCs w:val="28"/>
        </w:rPr>
        <w:t xml:space="preserve">родолжилась реализация проекта, направленного на внедрение новых </w:t>
      </w:r>
      <w:r w:rsidR="00C164B1">
        <w:rPr>
          <w:rFonts w:ascii="Times New Roman" w:hAnsi="Times New Roman" w:cs="Times New Roman"/>
          <w:sz w:val="28"/>
          <w:szCs w:val="28"/>
        </w:rPr>
        <w:t>методов</w:t>
      </w:r>
      <w:r w:rsidRPr="007535CF">
        <w:rPr>
          <w:rFonts w:ascii="Times New Roman" w:hAnsi="Times New Roman" w:cs="Times New Roman"/>
          <w:sz w:val="28"/>
          <w:szCs w:val="28"/>
        </w:rPr>
        <w:t xml:space="preserve"> работы в сфере противодействия коррупции, а именно: осуществление антикоррупционного аудита в </w:t>
      </w:r>
      <w:r w:rsidR="00C164B1">
        <w:rPr>
          <w:rFonts w:ascii="Times New Roman" w:hAnsi="Times New Roman" w:cs="Times New Roman"/>
          <w:sz w:val="28"/>
          <w:szCs w:val="28"/>
        </w:rPr>
        <w:t>формате</w:t>
      </w:r>
      <w:r w:rsidRPr="007535CF">
        <w:rPr>
          <w:rFonts w:ascii="Times New Roman" w:hAnsi="Times New Roman" w:cs="Times New Roman"/>
          <w:sz w:val="28"/>
          <w:szCs w:val="28"/>
        </w:rPr>
        <w:t xml:space="preserve"> выездных проверок работы органов исполнительной власти и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35C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35CF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(далее – выездн</w:t>
      </w:r>
      <w:r w:rsidR="00453A5F">
        <w:rPr>
          <w:rFonts w:ascii="Times New Roman" w:hAnsi="Times New Roman" w:cs="Times New Roman"/>
          <w:sz w:val="28"/>
          <w:szCs w:val="28"/>
        </w:rPr>
        <w:t xml:space="preserve">ая </w:t>
      </w:r>
      <w:r w:rsidRPr="007535CF">
        <w:rPr>
          <w:rFonts w:ascii="Times New Roman" w:hAnsi="Times New Roman" w:cs="Times New Roman"/>
          <w:sz w:val="28"/>
          <w:szCs w:val="28"/>
        </w:rPr>
        <w:t>проверк</w:t>
      </w:r>
      <w:r w:rsidR="00453A5F">
        <w:rPr>
          <w:rFonts w:ascii="Times New Roman" w:hAnsi="Times New Roman" w:cs="Times New Roman"/>
          <w:sz w:val="28"/>
          <w:szCs w:val="28"/>
        </w:rPr>
        <w:t>а</w:t>
      </w:r>
      <w:r w:rsidRPr="007535C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7EBA" w:rsidRPr="007535CF" w:rsidRDefault="00B47EBA" w:rsidP="00B47EBA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5CF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соблюдения законодательства о противодействии коррупции в соответствии с распоряжением Губернатора Ленинградской области от 11.02.2019 № 96-рг проведено 6 выездных проверок. Проверки осуществлялись в соответствии с графиком в рамках индивидуального плана, который учитывал специфику деятельности конкретного органа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7535CF">
        <w:rPr>
          <w:rFonts w:ascii="Times New Roman" w:hAnsi="Times New Roman" w:cs="Times New Roman"/>
          <w:sz w:val="28"/>
          <w:szCs w:val="28"/>
        </w:rPr>
        <w:t>власти.</w:t>
      </w:r>
    </w:p>
    <w:p w:rsidR="00B47EBA" w:rsidRPr="007535CF" w:rsidRDefault="00B47EBA" w:rsidP="00B47EBA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5CF">
        <w:rPr>
          <w:rFonts w:ascii="Times New Roman" w:hAnsi="Times New Roman" w:cs="Times New Roman"/>
          <w:sz w:val="28"/>
          <w:szCs w:val="28"/>
        </w:rPr>
        <w:t xml:space="preserve">В ходе проведения указанных выездных проверок осуществлялось анкетирование гражданских служащих с целью анализа соблюдения ими запретов и </w:t>
      </w:r>
      <w:r w:rsidRPr="007535CF">
        <w:rPr>
          <w:rFonts w:ascii="Times New Roman" w:hAnsi="Times New Roman" w:cs="Times New Roman"/>
          <w:sz w:val="28"/>
          <w:szCs w:val="28"/>
        </w:rPr>
        <w:lastRenderedPageBreak/>
        <w:t>ограничений, в том числе в части предотвращения и урегулирования</w:t>
      </w:r>
      <w:r w:rsidR="00C164B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Pr="007535CF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B47EBA" w:rsidRPr="00101FCF" w:rsidRDefault="00B47EBA" w:rsidP="00101FCF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5CF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Губернатора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535CF">
        <w:rPr>
          <w:rFonts w:ascii="Times New Roman" w:hAnsi="Times New Roman" w:cs="Times New Roman"/>
          <w:sz w:val="28"/>
          <w:szCs w:val="28"/>
        </w:rPr>
        <w:t xml:space="preserve">от 16.12.2019 № 960-рг на 2020 год запланировано проведение 6 выездных проверок органов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7535CF">
        <w:rPr>
          <w:rFonts w:ascii="Times New Roman" w:hAnsi="Times New Roman" w:cs="Times New Roman"/>
          <w:sz w:val="28"/>
          <w:szCs w:val="28"/>
        </w:rPr>
        <w:t>власти и 11 выездных проверок государственных организаций.</w:t>
      </w:r>
    </w:p>
    <w:p w:rsidR="00B47EBA" w:rsidRPr="007535CF" w:rsidRDefault="00636BB0" w:rsidP="00B47EBA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4E17">
        <w:rPr>
          <w:rFonts w:ascii="Times New Roman" w:hAnsi="Times New Roman" w:cs="Times New Roman"/>
          <w:sz w:val="28"/>
          <w:szCs w:val="28"/>
        </w:rPr>
        <w:t>7</w:t>
      </w:r>
      <w:r w:rsidR="00B47EBA" w:rsidRPr="00A413F9">
        <w:rPr>
          <w:rFonts w:ascii="Times New Roman" w:hAnsi="Times New Roman" w:cs="Times New Roman"/>
          <w:sz w:val="28"/>
          <w:szCs w:val="28"/>
        </w:rPr>
        <w:t>.</w:t>
      </w:r>
      <w:r w:rsidR="00B47EBA" w:rsidRPr="007535CF">
        <w:rPr>
          <w:rFonts w:ascii="Times New Roman" w:hAnsi="Times New Roman" w:cs="Times New Roman"/>
          <w:sz w:val="28"/>
          <w:szCs w:val="28"/>
        </w:rPr>
        <w:t xml:space="preserve"> Во исполнение поручения Губернатора Ленинградской области на ежегодной основе рассматриваются родственные связи в системе органов исполнительной власти и подведомственных им государственных организациях в формате анкетирования и анализа анкетных данных. </w:t>
      </w:r>
    </w:p>
    <w:p w:rsidR="00381E79" w:rsidRDefault="00B47EBA" w:rsidP="00381E79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5CF">
        <w:rPr>
          <w:rFonts w:ascii="Times New Roman" w:hAnsi="Times New Roman" w:cs="Times New Roman"/>
          <w:sz w:val="28"/>
          <w:szCs w:val="28"/>
        </w:rPr>
        <w:t xml:space="preserve">В целях эффективности реализации данного направления разработана и внедрена форма анкеты, направленная на выявление ситуации конфликта интересов, связанного с совместной работой родственников (свойственников) в государственных организациях. </w:t>
      </w:r>
    </w:p>
    <w:p w:rsidR="007D4E17" w:rsidRDefault="007D4E17" w:rsidP="007D4E17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413F9">
        <w:rPr>
          <w:rFonts w:ascii="Times New Roman" w:hAnsi="Times New Roman" w:cs="Times New Roman"/>
          <w:sz w:val="28"/>
          <w:szCs w:val="28"/>
        </w:rPr>
        <w:t>.</w:t>
      </w:r>
      <w:r w:rsidRPr="00F832B4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C164B1">
        <w:rPr>
          <w:rFonts w:ascii="Times New Roman" w:hAnsi="Times New Roman" w:cs="Times New Roman"/>
          <w:sz w:val="28"/>
          <w:szCs w:val="28"/>
        </w:rPr>
        <w:t xml:space="preserve">с </w:t>
      </w:r>
      <w:r w:rsidRPr="00F832B4">
        <w:rPr>
          <w:rFonts w:ascii="Times New Roman" w:hAnsi="Times New Roman" w:cs="Times New Roman"/>
          <w:sz w:val="28"/>
          <w:szCs w:val="28"/>
        </w:rPr>
        <w:t>Методическими рекомендациями по разработке и принятию организациями мер по предупреждению и противодействию коррупции, утвержденны</w:t>
      </w:r>
      <w:r w:rsidR="00C164B1">
        <w:rPr>
          <w:rFonts w:ascii="Times New Roman" w:hAnsi="Times New Roman" w:cs="Times New Roman"/>
          <w:sz w:val="28"/>
          <w:szCs w:val="28"/>
        </w:rPr>
        <w:t>ми</w:t>
      </w:r>
      <w:r w:rsidRPr="00F832B4">
        <w:rPr>
          <w:rFonts w:ascii="Times New Roman" w:hAnsi="Times New Roman" w:cs="Times New Roman"/>
          <w:sz w:val="28"/>
          <w:szCs w:val="28"/>
        </w:rPr>
        <w:t xml:space="preserve"> Мин</w:t>
      </w:r>
      <w:r w:rsidR="00C164B1">
        <w:rPr>
          <w:rFonts w:ascii="Times New Roman" w:hAnsi="Times New Roman" w:cs="Times New Roman"/>
          <w:sz w:val="28"/>
          <w:szCs w:val="28"/>
        </w:rPr>
        <w:t xml:space="preserve">истерством труда и социальной защиты Российской </w:t>
      </w:r>
      <w:r w:rsidR="00453A5F">
        <w:rPr>
          <w:rFonts w:ascii="Times New Roman" w:hAnsi="Times New Roman" w:cs="Times New Roman"/>
          <w:sz w:val="28"/>
          <w:szCs w:val="28"/>
        </w:rPr>
        <w:br/>
      </w:r>
      <w:r w:rsidR="00C164B1">
        <w:rPr>
          <w:rFonts w:ascii="Times New Roman" w:hAnsi="Times New Roman" w:cs="Times New Roman"/>
          <w:sz w:val="28"/>
          <w:szCs w:val="28"/>
        </w:rPr>
        <w:t>Федерации (далее - Мин</w:t>
      </w:r>
      <w:r w:rsidRPr="00F832B4">
        <w:rPr>
          <w:rFonts w:ascii="Times New Roman" w:hAnsi="Times New Roman" w:cs="Times New Roman"/>
          <w:sz w:val="28"/>
          <w:szCs w:val="28"/>
        </w:rPr>
        <w:t>труд России</w:t>
      </w:r>
      <w:r w:rsidR="00C164B1">
        <w:rPr>
          <w:rFonts w:ascii="Times New Roman" w:hAnsi="Times New Roman" w:cs="Times New Roman"/>
          <w:sz w:val="28"/>
          <w:szCs w:val="28"/>
        </w:rPr>
        <w:t>) от</w:t>
      </w:r>
      <w:r w:rsidRPr="00F832B4">
        <w:rPr>
          <w:rFonts w:ascii="Times New Roman" w:hAnsi="Times New Roman" w:cs="Times New Roman"/>
          <w:sz w:val="28"/>
          <w:szCs w:val="28"/>
        </w:rPr>
        <w:t xml:space="preserve"> 08.11.2013, и Памяткой «Закрепление обязанностей работников организации, связанных с предупреждением коррупции, ответственность и стимулирование», опубликованной на сайте Минтруда России 19.09.2019, разработаны и согласованы с комитетом правового обеспечения Ленинградской области проекты рекомендаций, содержащие типовые пункты (разделы), предусматривающие обязанности по принятию мер по противодействию коррупции, </w:t>
      </w:r>
      <w:r w:rsidR="00C164B1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F832B4">
        <w:rPr>
          <w:rFonts w:ascii="Times New Roman" w:hAnsi="Times New Roman" w:cs="Times New Roman"/>
          <w:sz w:val="28"/>
          <w:szCs w:val="28"/>
        </w:rPr>
        <w:t>для включения в трудовые договоры с руководителями и работниками государственных организаций.</w:t>
      </w:r>
    </w:p>
    <w:p w:rsidR="007D4E17" w:rsidRPr="00B038BF" w:rsidRDefault="0099631C" w:rsidP="003844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19. </w:t>
      </w:r>
      <w:r w:rsidR="007D4E17" w:rsidRPr="00B038BF">
        <w:rPr>
          <w:rFonts w:ascii="Times New Roman" w:hAnsi="Times New Roman"/>
          <w:bCs/>
          <w:sz w:val="28"/>
          <w:szCs w:val="28"/>
        </w:rPr>
        <w:t xml:space="preserve">В декабре 2019 года по результатам мониторинга деятельности органов исполнительной власти в сфере противодействия коррупции в органы исполнительной власти направлено информационное письмо о необходимости осуществления деятельности по противодействию коррупции в пределах своих полномочий. </w:t>
      </w:r>
    </w:p>
    <w:p w:rsidR="007D4E17" w:rsidRDefault="007D4E17" w:rsidP="003844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Особое внимание уделено организации следующей работы:</w:t>
      </w:r>
    </w:p>
    <w:p w:rsidR="007D4E17" w:rsidRDefault="007D4E17" w:rsidP="003844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разработк</w:t>
      </w:r>
      <w:r w:rsidR="00C164B1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и утверждени</w:t>
      </w:r>
      <w:r w:rsidR="00C164B1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 плана противодействия коррупции в органе исполнительной власти;</w:t>
      </w:r>
    </w:p>
    <w:p w:rsidR="007D4E17" w:rsidRDefault="007D4E17" w:rsidP="003844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образовани</w:t>
      </w:r>
      <w:r w:rsidR="00C164B1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интересов;</w:t>
      </w:r>
    </w:p>
    <w:p w:rsidR="007D4E17" w:rsidRDefault="007D4E17" w:rsidP="003844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разработк</w:t>
      </w:r>
      <w:r w:rsidR="00C164B1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и утверждени</w:t>
      </w:r>
      <w:r w:rsidR="00C164B1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 Перечней должностей, при замещении которых гражданские служащие обязаны представлять сведения о доходах, об имуществе и обязательствах имущественного характера.</w:t>
      </w:r>
    </w:p>
    <w:p w:rsidR="007D4E17" w:rsidRDefault="007D4E17" w:rsidP="003844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информационном письме указано на необходимость поддержания правовых актов, регламентирующих деятельность по данным направлениям, в актуальном состоянии в связи с изменениями законодательства и штатных расписаний. </w:t>
      </w:r>
    </w:p>
    <w:p w:rsidR="007D4E17" w:rsidRDefault="007D4E17" w:rsidP="003844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Осуществляется сбор и анализ указанных правовых актов всех органов исполнительной власти.</w:t>
      </w:r>
    </w:p>
    <w:p w:rsidR="003844BF" w:rsidRPr="003844BF" w:rsidRDefault="003844BF" w:rsidP="003844BF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44BF">
        <w:rPr>
          <w:rFonts w:ascii="Times New Roman" w:hAnsi="Times New Roman"/>
          <w:sz w:val="28"/>
          <w:szCs w:val="28"/>
        </w:rPr>
        <w:lastRenderedPageBreak/>
        <w:t xml:space="preserve">В целях совершенствования антикоррупционного мировоззрения и повышения уровня антикоррупционного сознания, формирования в обществе нетерпимого отношения к коррупционным проявлениям </w:t>
      </w:r>
      <w:r w:rsidR="00C164B1">
        <w:rPr>
          <w:rFonts w:ascii="Times New Roman" w:hAnsi="Times New Roman"/>
          <w:sz w:val="28"/>
          <w:szCs w:val="28"/>
        </w:rPr>
        <w:t>Администрацией</w:t>
      </w:r>
      <w:r w:rsidRPr="003844BF">
        <w:rPr>
          <w:rFonts w:ascii="Times New Roman" w:hAnsi="Times New Roman"/>
          <w:sz w:val="28"/>
          <w:szCs w:val="28"/>
        </w:rPr>
        <w:t xml:space="preserve"> активно проводится просветительская деятельность в отношении молодежи путем вовлечения в творческую деятельность </w:t>
      </w:r>
      <w:r w:rsidR="00C164B1">
        <w:rPr>
          <w:rFonts w:ascii="Times New Roman" w:hAnsi="Times New Roman"/>
          <w:sz w:val="28"/>
          <w:szCs w:val="28"/>
        </w:rPr>
        <w:t>с</w:t>
      </w:r>
      <w:r w:rsidRPr="003844BF">
        <w:rPr>
          <w:rFonts w:ascii="Times New Roman" w:hAnsi="Times New Roman"/>
          <w:sz w:val="28"/>
          <w:szCs w:val="28"/>
        </w:rPr>
        <w:t xml:space="preserve"> использовани</w:t>
      </w:r>
      <w:r w:rsidR="00C164B1">
        <w:rPr>
          <w:rFonts w:ascii="Times New Roman" w:hAnsi="Times New Roman"/>
          <w:sz w:val="28"/>
          <w:szCs w:val="28"/>
        </w:rPr>
        <w:t>ем</w:t>
      </w:r>
      <w:r w:rsidRPr="003844BF">
        <w:rPr>
          <w:rFonts w:ascii="Times New Roman" w:hAnsi="Times New Roman"/>
          <w:sz w:val="28"/>
          <w:szCs w:val="28"/>
        </w:rPr>
        <w:t xml:space="preserve"> методов интерактивного взаимодействия. </w:t>
      </w:r>
    </w:p>
    <w:p w:rsidR="003844BF" w:rsidRDefault="003844BF" w:rsidP="00384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2019 году организованы и проведены следующие значимые мероприятия: </w:t>
      </w:r>
    </w:p>
    <w:p w:rsidR="00C164B1" w:rsidRDefault="003844BF" w:rsidP="00C164B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видеороликов на антикоррупционную тематику «Мы за честную Россию без коррупции» для обучающихся 9-11 классов общеобразовательных организаций Ленинградской области. </w:t>
      </w:r>
    </w:p>
    <w:p w:rsidR="003844BF" w:rsidRPr="00C164B1" w:rsidRDefault="003844BF" w:rsidP="00C164B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164B1">
        <w:rPr>
          <w:rFonts w:ascii="Times New Roman" w:hAnsi="Times New Roman"/>
          <w:sz w:val="28"/>
          <w:szCs w:val="28"/>
        </w:rPr>
        <w:t xml:space="preserve">Площадка на антикоррупционную тематику, проводимая для активной молодежи на молодежном образовательном форуме Северо-Западного федерального округа «Ладога», которая состояло из двух частей: </w:t>
      </w:r>
    </w:p>
    <w:p w:rsidR="003844BF" w:rsidRDefault="003844BF" w:rsidP="00C164B1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викторина «Что Вы знаете о коррупции?». </w:t>
      </w:r>
    </w:p>
    <w:p w:rsidR="003844BF" w:rsidRDefault="003844BF" w:rsidP="00C164B1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деловая игра «Закон суров, но это закон», в ходе которой участники были вовлечены в смоделированную ситуацию судебного заседания.</w:t>
      </w:r>
    </w:p>
    <w:p w:rsidR="00010A39" w:rsidRDefault="00010A39" w:rsidP="0009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D32" w:rsidRPr="00433784" w:rsidRDefault="00DA5A6F" w:rsidP="00C1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="00653D32" w:rsidRPr="00013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 результатах антикоррупционной экспертизы</w:t>
      </w:r>
      <w:r w:rsidR="00C16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3D32" w:rsidRPr="00013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нормативных правовых актов Ленинградской </w:t>
      </w:r>
      <w:r w:rsidR="00653D32" w:rsidRPr="00433784">
        <w:rPr>
          <w:rFonts w:ascii="Times New Roman" w:hAnsi="Times New Roman" w:cs="Times New Roman"/>
          <w:b/>
          <w:sz w:val="28"/>
          <w:szCs w:val="28"/>
        </w:rPr>
        <w:t>области</w:t>
      </w:r>
      <w:r w:rsidR="00C164B1" w:rsidRPr="00433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134" w:rsidRPr="00433784">
        <w:rPr>
          <w:rFonts w:ascii="Times New Roman" w:hAnsi="Times New Roman" w:cs="Times New Roman"/>
          <w:b/>
          <w:sz w:val="28"/>
          <w:szCs w:val="28"/>
        </w:rPr>
        <w:t>и их проектов в 2019</w:t>
      </w:r>
      <w:r w:rsidR="00653D32" w:rsidRPr="0043378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9508C" w:rsidRPr="00433784" w:rsidRDefault="0019508C" w:rsidP="00653D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3134" w:rsidRPr="00511C95" w:rsidRDefault="00013134" w:rsidP="00013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84">
        <w:rPr>
          <w:rFonts w:ascii="Times New Roman" w:hAnsi="Times New Roman" w:cs="Times New Roman"/>
          <w:sz w:val="28"/>
          <w:szCs w:val="28"/>
        </w:rPr>
        <w:t xml:space="preserve">В 2019 году органами исполнительной власти проводилась антикоррупционная экспертиза нормативных правовых актов Ленинградской области и их проектов в соответствии </w:t>
      </w:r>
      <w:r w:rsidRPr="00511C95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закона </w:t>
      </w:r>
      <w:r w:rsidR="00C164B1">
        <w:rPr>
          <w:rFonts w:ascii="Times New Roman" w:hAnsi="Times New Roman" w:cs="Times New Roman"/>
          <w:sz w:val="28"/>
          <w:szCs w:val="28"/>
        </w:rPr>
        <w:br/>
      </w:r>
      <w:r w:rsidRPr="00511C95">
        <w:rPr>
          <w:rFonts w:ascii="Times New Roman" w:hAnsi="Times New Roman" w:cs="Times New Roman"/>
          <w:sz w:val="28"/>
          <w:szCs w:val="28"/>
        </w:rPr>
        <w:t xml:space="preserve">от 25.12.2008 № 273-ФЗ «О противодействии коррупции», Федерального закона </w:t>
      </w:r>
      <w:r w:rsidR="00C164B1">
        <w:rPr>
          <w:rFonts w:ascii="Times New Roman" w:hAnsi="Times New Roman" w:cs="Times New Roman"/>
          <w:sz w:val="28"/>
          <w:szCs w:val="28"/>
        </w:rPr>
        <w:br/>
      </w:r>
      <w:r w:rsidRPr="00511C95">
        <w:rPr>
          <w:rFonts w:ascii="Times New Roman" w:hAnsi="Times New Roman" w:cs="Times New Roman"/>
          <w:sz w:val="28"/>
          <w:szCs w:val="28"/>
        </w:rPr>
        <w:t>от 17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11C95">
        <w:rPr>
          <w:rFonts w:ascii="Times New Roman" w:hAnsi="Times New Roman" w:cs="Times New Roman"/>
          <w:sz w:val="28"/>
          <w:szCs w:val="28"/>
        </w:rPr>
        <w:t xml:space="preserve">2009 № 172-ФЗ «Об антикоррупционной экспертизе нормативных правовых актов и проектов нормативных правовых актов», постановления Правительства Ленинградской области от 23.11.2010 № 310 «Об антикоррупционной экспертизе нормативных правовых актов Ленинградской области и проектов нормативных правовых актов Ленинградской области». </w:t>
      </w:r>
    </w:p>
    <w:p w:rsidR="00013134" w:rsidRPr="00511C95" w:rsidRDefault="00013134" w:rsidP="00013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1C95">
        <w:rPr>
          <w:rFonts w:ascii="Times New Roman" w:hAnsi="Times New Roman" w:cs="Times New Roman"/>
          <w:sz w:val="28"/>
          <w:szCs w:val="28"/>
        </w:rPr>
        <w:t xml:space="preserve"> году комитетом правового обеспечения Ленинградской области </w:t>
      </w:r>
      <w:r w:rsidR="00C164B1">
        <w:rPr>
          <w:rFonts w:ascii="Times New Roman" w:hAnsi="Times New Roman" w:cs="Times New Roman"/>
          <w:sz w:val="28"/>
          <w:szCs w:val="28"/>
        </w:rPr>
        <w:br/>
      </w:r>
      <w:r w:rsidRPr="00511C95">
        <w:rPr>
          <w:rFonts w:ascii="Times New Roman" w:hAnsi="Times New Roman" w:cs="Times New Roman"/>
          <w:sz w:val="28"/>
          <w:szCs w:val="28"/>
        </w:rPr>
        <w:t>(далее - Комитет) проведено:</w:t>
      </w:r>
    </w:p>
    <w:p w:rsidR="00013134" w:rsidRPr="00511C95" w:rsidRDefault="00013134" w:rsidP="00013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766</w:t>
      </w:r>
      <w:r w:rsidRPr="00511C95">
        <w:rPr>
          <w:rFonts w:ascii="Times New Roman" w:hAnsi="Times New Roman" w:cs="Times New Roman"/>
          <w:sz w:val="28"/>
          <w:szCs w:val="28"/>
        </w:rPr>
        <w:t xml:space="preserve"> антикоррупционн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11C95">
        <w:rPr>
          <w:rFonts w:ascii="Times New Roman" w:hAnsi="Times New Roman" w:cs="Times New Roman"/>
          <w:sz w:val="28"/>
          <w:szCs w:val="28"/>
        </w:rPr>
        <w:t xml:space="preserve"> экспертиз проектов постановлений Губернатора и Правительства Ленинградской области. При проведении антикоррупционной экспертизы коррупциогенные факторы выявлены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1C95">
        <w:rPr>
          <w:rFonts w:ascii="Times New Roman" w:hAnsi="Times New Roman" w:cs="Times New Roman"/>
          <w:sz w:val="28"/>
          <w:szCs w:val="28"/>
        </w:rPr>
        <w:t xml:space="preserve"> проектах постановлений Губернатора и Правительства Ленинградской области и устранены на стадии доработки проектов разработчиками;</w:t>
      </w:r>
    </w:p>
    <w:p w:rsidR="00013134" w:rsidRPr="00511C95" w:rsidRDefault="00013134" w:rsidP="0001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49 антикоррупционных</w:t>
      </w:r>
      <w:r w:rsidRPr="00511C95">
        <w:rPr>
          <w:rFonts w:ascii="Times New Roman" w:hAnsi="Times New Roman" w:cs="Times New Roman"/>
          <w:sz w:val="28"/>
          <w:szCs w:val="28"/>
        </w:rPr>
        <w:t xml:space="preserve"> экспертиз постановлений Губернатора и Правительства Ленинградской области. </w:t>
      </w:r>
      <w:r>
        <w:rPr>
          <w:rFonts w:ascii="Times New Roman" w:hAnsi="Times New Roman"/>
          <w:sz w:val="28"/>
        </w:rPr>
        <w:t xml:space="preserve">Коррупциогенные факторы </w:t>
      </w:r>
      <w:r w:rsidRPr="000B38F8">
        <w:rPr>
          <w:rFonts w:ascii="Times New Roman" w:hAnsi="Times New Roman"/>
          <w:sz w:val="28"/>
        </w:rPr>
        <w:t xml:space="preserve">выявлены в </w:t>
      </w:r>
      <w:r>
        <w:rPr>
          <w:rFonts w:ascii="Times New Roman" w:hAnsi="Times New Roman"/>
          <w:sz w:val="28"/>
        </w:rPr>
        <w:t>39 нормативных правовых актах.</w:t>
      </w:r>
    </w:p>
    <w:p w:rsidR="00013134" w:rsidRPr="00511C95" w:rsidRDefault="00013134" w:rsidP="00013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Органами исполнительной власти в соответствии с положениями о них и ведомственными порядками проведения антикоррупционной экспертизы проведен</w:t>
      </w:r>
      <w:r w:rsidR="00C164B1">
        <w:rPr>
          <w:rFonts w:ascii="Times New Roman" w:hAnsi="Times New Roman" w:cs="Times New Roman"/>
          <w:sz w:val="28"/>
          <w:szCs w:val="28"/>
        </w:rPr>
        <w:t>ы</w:t>
      </w:r>
      <w:r w:rsidRPr="00511C95">
        <w:rPr>
          <w:rFonts w:ascii="Times New Roman" w:hAnsi="Times New Roman" w:cs="Times New Roman"/>
          <w:sz w:val="28"/>
          <w:szCs w:val="28"/>
        </w:rPr>
        <w:t>:</w:t>
      </w:r>
    </w:p>
    <w:p w:rsidR="00013134" w:rsidRPr="00511C95" w:rsidRDefault="00013134" w:rsidP="00013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lastRenderedPageBreak/>
        <w:t>– 2</w:t>
      </w:r>
      <w:r w:rsidR="00C16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304</w:t>
      </w:r>
      <w:r w:rsidRPr="00511C95">
        <w:rPr>
          <w:rFonts w:ascii="Times New Roman" w:hAnsi="Times New Roman" w:cs="Times New Roman"/>
          <w:sz w:val="28"/>
          <w:szCs w:val="28"/>
        </w:rPr>
        <w:t xml:space="preserve"> антикоррупционны</w:t>
      </w:r>
      <w:r w:rsidR="00C164B1">
        <w:rPr>
          <w:rFonts w:ascii="Times New Roman" w:hAnsi="Times New Roman" w:cs="Times New Roman"/>
          <w:sz w:val="28"/>
          <w:szCs w:val="28"/>
        </w:rPr>
        <w:t>е</w:t>
      </w:r>
      <w:r w:rsidRPr="00511C95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C164B1">
        <w:rPr>
          <w:rFonts w:ascii="Times New Roman" w:hAnsi="Times New Roman" w:cs="Times New Roman"/>
          <w:sz w:val="28"/>
          <w:szCs w:val="28"/>
        </w:rPr>
        <w:t>ы</w:t>
      </w:r>
      <w:r w:rsidRPr="00511C95">
        <w:rPr>
          <w:rFonts w:ascii="Times New Roman" w:hAnsi="Times New Roman" w:cs="Times New Roman"/>
          <w:sz w:val="28"/>
          <w:szCs w:val="28"/>
        </w:rPr>
        <w:t xml:space="preserve"> проектов разработанных ими приказов. При проведении антикоррупционной экспертизы</w:t>
      </w:r>
      <w:r w:rsidRPr="0051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 xml:space="preserve">коррупциогенные факторы </w:t>
      </w:r>
      <w:r>
        <w:rPr>
          <w:rFonts w:ascii="Times New Roman" w:hAnsi="Times New Roman" w:cs="Times New Roman"/>
          <w:sz w:val="28"/>
          <w:szCs w:val="28"/>
        </w:rPr>
        <w:t>не выявлены</w:t>
      </w:r>
      <w:r w:rsidRPr="00511C95">
        <w:rPr>
          <w:rFonts w:ascii="Times New Roman" w:hAnsi="Times New Roman" w:cs="Times New Roman"/>
          <w:sz w:val="28"/>
          <w:szCs w:val="28"/>
        </w:rPr>
        <w:t>;</w:t>
      </w:r>
    </w:p>
    <w:p w:rsidR="00013134" w:rsidRPr="00511C95" w:rsidRDefault="00013134" w:rsidP="00013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11C95">
        <w:rPr>
          <w:rFonts w:ascii="Times New Roman" w:hAnsi="Times New Roman" w:cs="Times New Roman"/>
          <w:sz w:val="28"/>
          <w:szCs w:val="28"/>
        </w:rPr>
        <w:t xml:space="preserve"> антикоррупционны</w:t>
      </w:r>
      <w:r w:rsidR="00C164B1">
        <w:rPr>
          <w:rFonts w:ascii="Times New Roman" w:hAnsi="Times New Roman" w:cs="Times New Roman"/>
          <w:sz w:val="28"/>
          <w:szCs w:val="28"/>
        </w:rPr>
        <w:t>е</w:t>
      </w:r>
      <w:r w:rsidRPr="00511C95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1C95">
        <w:rPr>
          <w:rFonts w:ascii="Times New Roman" w:hAnsi="Times New Roman" w:cs="Times New Roman"/>
          <w:sz w:val="28"/>
          <w:szCs w:val="28"/>
        </w:rPr>
        <w:t xml:space="preserve"> приказов. При проведении антикоррупционной экспертизы коррупциогенные факторы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11C95">
        <w:rPr>
          <w:rFonts w:ascii="Times New Roman" w:hAnsi="Times New Roman" w:cs="Times New Roman"/>
          <w:sz w:val="28"/>
          <w:szCs w:val="28"/>
        </w:rPr>
        <w:t>выявлены.</w:t>
      </w:r>
    </w:p>
    <w:p w:rsidR="00013134" w:rsidRPr="00433784" w:rsidRDefault="00013134" w:rsidP="00013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К наиболее часто выявляемым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1C95">
        <w:rPr>
          <w:rFonts w:ascii="Times New Roman" w:hAnsi="Times New Roman" w:cs="Times New Roman"/>
          <w:sz w:val="28"/>
          <w:szCs w:val="28"/>
        </w:rPr>
        <w:t xml:space="preserve"> году по результатам антикоррупционн</w:t>
      </w:r>
      <w:r w:rsidR="00C164B1">
        <w:rPr>
          <w:rFonts w:ascii="Times New Roman" w:hAnsi="Times New Roman" w:cs="Times New Roman"/>
          <w:sz w:val="28"/>
          <w:szCs w:val="28"/>
        </w:rPr>
        <w:t>ых</w:t>
      </w:r>
      <w:r w:rsidRPr="00511C95">
        <w:rPr>
          <w:rFonts w:ascii="Times New Roman" w:hAnsi="Times New Roman" w:cs="Times New Roman"/>
          <w:sz w:val="28"/>
          <w:szCs w:val="28"/>
        </w:rPr>
        <w:t xml:space="preserve"> э</w:t>
      </w:r>
      <w:r w:rsidR="00C164B1">
        <w:rPr>
          <w:rFonts w:ascii="Times New Roman" w:hAnsi="Times New Roman" w:cs="Times New Roman"/>
          <w:sz w:val="28"/>
          <w:szCs w:val="28"/>
        </w:rPr>
        <w:t>кспертиз</w:t>
      </w:r>
      <w:r w:rsidRPr="00511C95">
        <w:rPr>
          <w:rFonts w:ascii="Times New Roman" w:hAnsi="Times New Roman" w:cs="Times New Roman"/>
          <w:sz w:val="28"/>
          <w:szCs w:val="28"/>
        </w:rPr>
        <w:t xml:space="preserve"> коррупциогенным факторам относятся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11C95">
        <w:rPr>
          <w:rFonts w:ascii="Times New Roman" w:hAnsi="Times New Roman" w:cs="Times New Roman"/>
          <w:sz w:val="28"/>
          <w:szCs w:val="28"/>
        </w:rPr>
        <w:t xml:space="preserve"> </w:t>
      </w:r>
      <w:r w:rsidRPr="00F33B4A">
        <w:rPr>
          <w:rFonts w:ascii="Times New Roman" w:hAnsi="Times New Roman" w:cs="Times New Roman"/>
          <w:sz w:val="28"/>
          <w:szCs w:val="28"/>
        </w:rPr>
        <w:t>широта дискреционных полномочий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3B4A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по формуле «вправе», </w:t>
      </w:r>
      <w:r w:rsidRPr="00F33B4A">
        <w:rPr>
          <w:rFonts w:ascii="Times New Roman" w:hAnsi="Times New Roman" w:cs="Times New Roman"/>
          <w:sz w:val="28"/>
          <w:szCs w:val="28"/>
        </w:rPr>
        <w:t>принятие нормативного правового акта за пределами компетенции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3B4A">
        <w:rPr>
          <w:rFonts w:ascii="Times New Roman" w:hAnsi="Times New Roman" w:cs="Times New Roman"/>
          <w:sz w:val="28"/>
          <w:szCs w:val="28"/>
        </w:rPr>
        <w:t xml:space="preserve">юридико-лингвистическая </w:t>
      </w:r>
      <w:r w:rsidRPr="00433784">
        <w:rPr>
          <w:rFonts w:ascii="Times New Roman" w:hAnsi="Times New Roman" w:cs="Times New Roman"/>
          <w:sz w:val="28"/>
          <w:szCs w:val="28"/>
        </w:rPr>
        <w:t>неопределенность.</w:t>
      </w:r>
    </w:p>
    <w:p w:rsidR="00D57261" w:rsidRPr="0004412C" w:rsidRDefault="00704A67" w:rsidP="00044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84">
        <w:rPr>
          <w:rFonts w:ascii="Times New Roman" w:hAnsi="Times New Roman" w:cs="Times New Roman"/>
          <w:sz w:val="28"/>
          <w:szCs w:val="28"/>
        </w:rPr>
        <w:t>В</w:t>
      </w:r>
      <w:r w:rsidR="00013134" w:rsidRPr="00433784">
        <w:rPr>
          <w:rFonts w:ascii="Times New Roman" w:hAnsi="Times New Roman" w:cs="Times New Roman"/>
          <w:sz w:val="28"/>
          <w:szCs w:val="28"/>
        </w:rPr>
        <w:t xml:space="preserve"> 2019 году </w:t>
      </w:r>
      <w:r w:rsidR="0004412C" w:rsidRPr="00433784">
        <w:rPr>
          <w:rFonts w:ascii="Times New Roman" w:hAnsi="Times New Roman" w:cs="Times New Roman"/>
          <w:sz w:val="28"/>
          <w:szCs w:val="28"/>
        </w:rPr>
        <w:t>з</w:t>
      </w:r>
      <w:r w:rsidR="00013134" w:rsidRPr="00433784">
        <w:rPr>
          <w:rFonts w:ascii="Times New Roman" w:hAnsi="Times New Roman" w:cs="Times New Roman"/>
          <w:sz w:val="28"/>
          <w:szCs w:val="28"/>
        </w:rPr>
        <w:t xml:space="preserve">аключения от независимых </w:t>
      </w:r>
      <w:r w:rsidR="00013134" w:rsidRPr="0004412C">
        <w:rPr>
          <w:rFonts w:ascii="Times New Roman" w:hAnsi="Times New Roman" w:cs="Times New Roman"/>
          <w:color w:val="000000" w:themeColor="text1"/>
          <w:sz w:val="28"/>
          <w:szCs w:val="28"/>
        </w:rPr>
        <w:t>экспертов</w:t>
      </w:r>
      <w:r w:rsidR="00C164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13134" w:rsidRPr="00044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12C" w:rsidRPr="0004412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уполномоченных на проведение экспертизы нормативных правовых актов и проектов нормативных правовых актов на коррупциогенность, не поступали</w:t>
      </w:r>
      <w:r w:rsidR="000441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412C" w:rsidRPr="00044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4F69" w:rsidRPr="00093A67" w:rsidRDefault="009D4F69" w:rsidP="00E86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A4" w:rsidRPr="00B5209C" w:rsidRDefault="00DA5A6F" w:rsidP="008E3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B5209C" w:rsidRPr="00B5209C">
        <w:rPr>
          <w:rFonts w:ascii="Times New Roman" w:hAnsi="Times New Roman" w:cs="Times New Roman"/>
          <w:b/>
          <w:sz w:val="28"/>
          <w:szCs w:val="28"/>
        </w:rPr>
        <w:t>. О мерах, принимаемых в целях формирования у гражданских служащих отрицательного отношения к коррупции</w:t>
      </w:r>
    </w:p>
    <w:p w:rsidR="00B70BA4" w:rsidRDefault="00B70BA4" w:rsidP="00D57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09C" w:rsidRPr="006C7E75" w:rsidRDefault="00D5330E" w:rsidP="006C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5">
        <w:rPr>
          <w:rFonts w:ascii="Times New Roman" w:hAnsi="Times New Roman" w:cs="Times New Roman"/>
          <w:sz w:val="28"/>
          <w:szCs w:val="28"/>
        </w:rPr>
        <w:t xml:space="preserve">В 2019 году в целях формирования у гражданских служащих отрицательного отношения к коррупции </w:t>
      </w:r>
      <w:r w:rsidR="00C164B1">
        <w:rPr>
          <w:rFonts w:ascii="Times New Roman" w:hAnsi="Times New Roman" w:cs="Times New Roman"/>
          <w:sz w:val="28"/>
          <w:szCs w:val="28"/>
        </w:rPr>
        <w:t>Администрацией</w:t>
      </w:r>
      <w:r w:rsidRPr="006C7E75">
        <w:rPr>
          <w:rFonts w:ascii="Times New Roman" w:hAnsi="Times New Roman" w:cs="Times New Roman"/>
          <w:sz w:val="28"/>
          <w:szCs w:val="28"/>
        </w:rPr>
        <w:t xml:space="preserve"> выполнено следующее:</w:t>
      </w:r>
    </w:p>
    <w:p w:rsidR="00D5330E" w:rsidRPr="00194897" w:rsidRDefault="00D5330E" w:rsidP="00194897">
      <w:pPr>
        <w:spacing w:after="0" w:line="240" w:lineRule="auto"/>
        <w:ind w:left="34" w:right="2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94897">
        <w:rPr>
          <w:rFonts w:ascii="Times New Roman" w:hAnsi="Times New Roman" w:cs="Times New Roman"/>
          <w:sz w:val="28"/>
          <w:szCs w:val="28"/>
        </w:rPr>
        <w:t>1. В органы исполнительной власти направлены информационные письма:</w:t>
      </w:r>
    </w:p>
    <w:p w:rsidR="00D5330E" w:rsidRPr="00194897" w:rsidRDefault="00D5330E" w:rsidP="00194897">
      <w:pPr>
        <w:spacing w:after="0" w:line="240" w:lineRule="auto"/>
        <w:ind w:left="34" w:right="2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94897">
        <w:rPr>
          <w:rFonts w:ascii="Times New Roman" w:hAnsi="Times New Roman" w:cs="Times New Roman"/>
          <w:sz w:val="28"/>
          <w:szCs w:val="28"/>
        </w:rPr>
        <w:t>- «О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год)».</w:t>
      </w:r>
    </w:p>
    <w:p w:rsidR="00D5330E" w:rsidRPr="00194897" w:rsidRDefault="00D5330E" w:rsidP="00194897">
      <w:pPr>
        <w:spacing w:after="0" w:line="240" w:lineRule="auto"/>
        <w:ind w:left="34" w:right="2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94897">
        <w:rPr>
          <w:rFonts w:ascii="Times New Roman" w:hAnsi="Times New Roman" w:cs="Times New Roman"/>
          <w:sz w:val="28"/>
          <w:szCs w:val="28"/>
        </w:rPr>
        <w:t>- «О Порядке получения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 некоммерческих организаций».</w:t>
      </w:r>
    </w:p>
    <w:p w:rsidR="00D5330E" w:rsidRPr="00194897" w:rsidRDefault="00D5330E" w:rsidP="00194897">
      <w:pPr>
        <w:spacing w:after="0" w:line="240" w:lineRule="auto"/>
        <w:ind w:left="34" w:right="2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94897">
        <w:rPr>
          <w:rFonts w:ascii="Times New Roman" w:hAnsi="Times New Roman" w:cs="Times New Roman"/>
          <w:sz w:val="28"/>
          <w:szCs w:val="28"/>
        </w:rPr>
        <w:t>- «О внесении изменений в ст. 3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5330E" w:rsidRPr="00194897" w:rsidRDefault="00D5330E" w:rsidP="00194897">
      <w:pPr>
        <w:spacing w:after="0" w:line="240" w:lineRule="auto"/>
        <w:ind w:left="34" w:right="2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94897">
        <w:rPr>
          <w:rFonts w:ascii="Times New Roman" w:hAnsi="Times New Roman" w:cs="Times New Roman"/>
          <w:sz w:val="28"/>
          <w:szCs w:val="28"/>
        </w:rPr>
        <w:t>- «О представлении гражданскими служащими сведений о размещении информации в сети «Интернет».</w:t>
      </w:r>
    </w:p>
    <w:p w:rsidR="00D5330E" w:rsidRPr="00194897" w:rsidRDefault="00D5330E" w:rsidP="00194897">
      <w:pPr>
        <w:spacing w:after="0" w:line="240" w:lineRule="auto"/>
        <w:ind w:left="34" w:right="2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94897">
        <w:rPr>
          <w:rFonts w:ascii="Times New Roman" w:hAnsi="Times New Roman" w:cs="Times New Roman"/>
          <w:sz w:val="28"/>
          <w:szCs w:val="28"/>
        </w:rPr>
        <w:t>- «Международный день борьбы с коррупцией».</w:t>
      </w:r>
    </w:p>
    <w:p w:rsidR="00D5330E" w:rsidRPr="00194897" w:rsidRDefault="00D5330E" w:rsidP="00194897">
      <w:pPr>
        <w:spacing w:after="0" w:line="240" w:lineRule="auto"/>
        <w:ind w:left="34" w:right="2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94897">
        <w:rPr>
          <w:rFonts w:ascii="Times New Roman" w:hAnsi="Times New Roman" w:cs="Times New Roman"/>
          <w:sz w:val="28"/>
          <w:szCs w:val="28"/>
        </w:rPr>
        <w:t>- «Об основной деятельности по противодействию коррупции в органах исполнительной власти».</w:t>
      </w:r>
    </w:p>
    <w:p w:rsidR="00D5330E" w:rsidRPr="00194897" w:rsidRDefault="00D5330E" w:rsidP="00194897">
      <w:pPr>
        <w:spacing w:after="0" w:line="240" w:lineRule="auto"/>
        <w:ind w:left="34" w:right="2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94897">
        <w:rPr>
          <w:rFonts w:ascii="Times New Roman" w:hAnsi="Times New Roman" w:cs="Times New Roman"/>
          <w:sz w:val="28"/>
          <w:szCs w:val="28"/>
        </w:rPr>
        <w:t>- «О представлении сведений о доходах, об имуществе и обязательствах имущественного характера государственными гражданскими служащими Ленинградской области за 2019 год».</w:t>
      </w:r>
    </w:p>
    <w:p w:rsidR="00D5330E" w:rsidRPr="00194897" w:rsidRDefault="00D5330E" w:rsidP="00194897">
      <w:pPr>
        <w:spacing w:after="0" w:line="240" w:lineRule="auto"/>
        <w:ind w:left="34" w:right="2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94897">
        <w:rPr>
          <w:rFonts w:ascii="Times New Roman" w:hAnsi="Times New Roman" w:cs="Times New Roman"/>
          <w:sz w:val="28"/>
          <w:szCs w:val="28"/>
        </w:rPr>
        <w:t>- «О соблюдении запрета на дарение и получение подарков».</w:t>
      </w:r>
    </w:p>
    <w:p w:rsidR="00D5330E" w:rsidRPr="00194897" w:rsidRDefault="00D5330E" w:rsidP="00194897">
      <w:pPr>
        <w:spacing w:after="0" w:line="240" w:lineRule="auto"/>
        <w:ind w:left="34" w:right="2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94897">
        <w:rPr>
          <w:rFonts w:ascii="Times New Roman" w:hAnsi="Times New Roman" w:cs="Times New Roman"/>
          <w:sz w:val="28"/>
          <w:szCs w:val="28"/>
        </w:rPr>
        <w:t xml:space="preserve">2. В преддверии Международного дня борьбы с коррупцией в декабре </w:t>
      </w:r>
      <w:r w:rsidR="00C164B1">
        <w:rPr>
          <w:rFonts w:ascii="Times New Roman" w:hAnsi="Times New Roman" w:cs="Times New Roman"/>
          <w:sz w:val="28"/>
          <w:szCs w:val="28"/>
        </w:rPr>
        <w:br/>
      </w:r>
      <w:r w:rsidRPr="00194897">
        <w:rPr>
          <w:rFonts w:ascii="Times New Roman" w:hAnsi="Times New Roman" w:cs="Times New Roman"/>
          <w:sz w:val="28"/>
          <w:szCs w:val="28"/>
        </w:rPr>
        <w:t xml:space="preserve">2019 года для гражданских служащих проведены мероприятия информационно-воспитательного характера. В рамках указанных мероприятий освещены положения базовых нормативных правовых актов в сфере противодействия коррупции, в том </w:t>
      </w:r>
      <w:r w:rsidRPr="00194897">
        <w:rPr>
          <w:rFonts w:ascii="Times New Roman" w:hAnsi="Times New Roman" w:cs="Times New Roman"/>
          <w:sz w:val="28"/>
          <w:szCs w:val="28"/>
        </w:rPr>
        <w:lastRenderedPageBreak/>
        <w:t>числе Национального плана, а также Плана на 2018-2020 годы. Особое внимание участников мероприятий обращено на необходимость проявления активности и личного участия в реализации мероприятий в сфере противодействия коррупции.</w:t>
      </w:r>
    </w:p>
    <w:p w:rsidR="00C164B1" w:rsidRDefault="00D5330E" w:rsidP="00194897">
      <w:pPr>
        <w:spacing w:after="0" w:line="240" w:lineRule="auto"/>
        <w:ind w:left="34" w:right="2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94897">
        <w:rPr>
          <w:rFonts w:ascii="Times New Roman" w:hAnsi="Times New Roman" w:cs="Times New Roman"/>
          <w:sz w:val="28"/>
          <w:szCs w:val="28"/>
        </w:rPr>
        <w:t>В рамках данных мероприятий органами исполнительной власти использовались следующие формы работы с гражданскими служащими:</w:t>
      </w:r>
      <w:r w:rsidR="00194897" w:rsidRPr="00194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897" w:rsidRPr="00C164B1" w:rsidRDefault="00194897" w:rsidP="00C164B1">
      <w:pPr>
        <w:pStyle w:val="a5"/>
        <w:numPr>
          <w:ilvl w:val="1"/>
          <w:numId w:val="38"/>
        </w:numPr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 xml:space="preserve">проведение тестирования на знание основных норм Федерального закона </w:t>
      </w:r>
      <w:r w:rsidR="00C164B1">
        <w:rPr>
          <w:rFonts w:ascii="Times New Roman" w:hAnsi="Times New Roman" w:cs="Times New Roman"/>
          <w:sz w:val="28"/>
          <w:szCs w:val="28"/>
        </w:rPr>
        <w:br/>
      </w:r>
      <w:r w:rsidRPr="00C164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25.12.2008 № 273-ФЗ «О противодействии коррупции»;</w:t>
      </w:r>
    </w:p>
    <w:p w:rsidR="00194897" w:rsidRPr="00C164B1" w:rsidRDefault="00194897" w:rsidP="00C164B1">
      <w:pPr>
        <w:pStyle w:val="a5"/>
        <w:numPr>
          <w:ilvl w:val="1"/>
          <w:numId w:val="38"/>
        </w:numPr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164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рассылка информационных материалов по электронной почте для самостоятельного изучения</w:t>
      </w:r>
      <w:r w:rsidR="00C164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</w:t>
      </w:r>
      <w:r w:rsidRPr="00C164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проведени</w:t>
      </w:r>
      <w:r w:rsidR="00C164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</w:t>
      </w:r>
      <w:r w:rsidRPr="00C164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личных консультаций;</w:t>
      </w:r>
    </w:p>
    <w:p w:rsidR="00194897" w:rsidRPr="00C164B1" w:rsidRDefault="00194897" w:rsidP="00C164B1">
      <w:pPr>
        <w:pStyle w:val="a5"/>
        <w:numPr>
          <w:ilvl w:val="1"/>
          <w:numId w:val="38"/>
        </w:numPr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164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размещение информационных материалов на сайте органа исполнительной власти в сети «Интернет».</w:t>
      </w:r>
    </w:p>
    <w:p w:rsidR="00194897" w:rsidRPr="00194897" w:rsidRDefault="00194897" w:rsidP="00194897">
      <w:pPr>
        <w:spacing w:after="0" w:line="240" w:lineRule="auto"/>
        <w:ind w:left="34" w:right="2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94897">
        <w:rPr>
          <w:rFonts w:ascii="Times New Roman" w:hAnsi="Times New Roman" w:cs="Times New Roman"/>
          <w:sz w:val="28"/>
          <w:szCs w:val="28"/>
        </w:rPr>
        <w:t>Всего в мероприятиях, посвященных Международному дню борьбы с коррупцией, принял</w:t>
      </w:r>
      <w:r w:rsidR="00453A5F">
        <w:rPr>
          <w:rFonts w:ascii="Times New Roman" w:hAnsi="Times New Roman" w:cs="Times New Roman"/>
          <w:sz w:val="28"/>
          <w:szCs w:val="28"/>
        </w:rPr>
        <w:t xml:space="preserve"> </w:t>
      </w:r>
      <w:r w:rsidRPr="00194897">
        <w:rPr>
          <w:rFonts w:ascii="Times New Roman" w:hAnsi="Times New Roman" w:cs="Times New Roman"/>
          <w:sz w:val="28"/>
          <w:szCs w:val="28"/>
        </w:rPr>
        <w:t>участие 931 гражданский служащий.</w:t>
      </w:r>
    </w:p>
    <w:p w:rsidR="00D5330E" w:rsidRPr="00D5330E" w:rsidRDefault="00D5330E" w:rsidP="00B52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19F" w:rsidRPr="003E33BA" w:rsidRDefault="00DA5A6F" w:rsidP="00D83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8319F" w:rsidRPr="003E33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8319F" w:rsidRPr="003E33BA">
        <w:rPr>
          <w:rFonts w:ascii="Times New Roman" w:hAnsi="Times New Roman" w:cs="Times New Roman"/>
          <w:b/>
          <w:sz w:val="28"/>
          <w:szCs w:val="28"/>
        </w:rPr>
        <w:t>.</w:t>
      </w:r>
      <w:r w:rsidR="00D8319F" w:rsidRPr="003E33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319F">
        <w:rPr>
          <w:rFonts w:ascii="Times New Roman" w:eastAsia="Calibri" w:hAnsi="Times New Roman" w:cs="Times New Roman"/>
          <w:b/>
          <w:sz w:val="28"/>
          <w:szCs w:val="28"/>
        </w:rPr>
        <w:t>Об о</w:t>
      </w:r>
      <w:r w:rsidR="00D8319F" w:rsidRPr="003E33BA">
        <w:rPr>
          <w:rFonts w:ascii="Times New Roman" w:eastAsia="Calibri" w:hAnsi="Times New Roman" w:cs="Times New Roman"/>
          <w:b/>
          <w:sz w:val="28"/>
          <w:szCs w:val="28"/>
        </w:rPr>
        <w:t>бучени</w:t>
      </w:r>
      <w:r w:rsidR="00D8319F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D8319F" w:rsidRPr="003E33BA">
        <w:rPr>
          <w:rFonts w:ascii="Times New Roman" w:eastAsia="Calibri" w:hAnsi="Times New Roman" w:cs="Times New Roman"/>
          <w:b/>
          <w:sz w:val="28"/>
          <w:szCs w:val="28"/>
        </w:rPr>
        <w:t xml:space="preserve"> и повышени</w:t>
      </w:r>
      <w:r w:rsidR="00D8319F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D8319F" w:rsidRPr="003E33BA">
        <w:rPr>
          <w:rFonts w:ascii="Times New Roman" w:eastAsia="Calibri" w:hAnsi="Times New Roman" w:cs="Times New Roman"/>
          <w:b/>
          <w:sz w:val="28"/>
          <w:szCs w:val="28"/>
        </w:rPr>
        <w:t xml:space="preserve"> квалификации гражданских служащих</w:t>
      </w:r>
    </w:p>
    <w:p w:rsidR="00D8319F" w:rsidRPr="00511C95" w:rsidRDefault="00D8319F" w:rsidP="00D831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319F" w:rsidRPr="00164575" w:rsidRDefault="00D8319F" w:rsidP="00D8319F">
      <w:pPr>
        <w:spacing w:after="0" w:line="240" w:lineRule="auto"/>
        <w:ind w:left="34" w:right="34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575">
        <w:rPr>
          <w:rFonts w:ascii="Times New Roman" w:eastAsia="Calibri" w:hAnsi="Times New Roman" w:cs="Times New Roman"/>
          <w:sz w:val="28"/>
          <w:szCs w:val="28"/>
        </w:rPr>
        <w:t xml:space="preserve">Еще одним направлением работы с гражданскими служащими выступают мероприятия по повышению квалификации, которые проводятся регулярно и </w:t>
      </w:r>
      <w:r w:rsidR="00C164B1">
        <w:rPr>
          <w:rFonts w:ascii="Times New Roman" w:eastAsia="Calibri" w:hAnsi="Times New Roman" w:cs="Times New Roman"/>
          <w:sz w:val="28"/>
          <w:szCs w:val="28"/>
        </w:rPr>
        <w:t>обусловлены</w:t>
      </w:r>
      <w:r w:rsidRPr="00164575">
        <w:rPr>
          <w:rFonts w:ascii="Times New Roman" w:eastAsia="Calibri" w:hAnsi="Times New Roman" w:cs="Times New Roman"/>
          <w:sz w:val="28"/>
          <w:szCs w:val="28"/>
        </w:rPr>
        <w:t xml:space="preserve"> необходимостью обновления теоретических и практических знаний. </w:t>
      </w:r>
    </w:p>
    <w:p w:rsidR="00D8319F" w:rsidRPr="007353E1" w:rsidRDefault="00D8319F" w:rsidP="00D8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E1">
        <w:rPr>
          <w:rFonts w:ascii="Times New Roman" w:hAnsi="Times New Roman" w:cs="Times New Roman"/>
          <w:sz w:val="28"/>
          <w:szCs w:val="28"/>
        </w:rPr>
        <w:t xml:space="preserve">В 2019 году организовано повышение квалификации гражданских служащих по следующим образовательным программам: </w:t>
      </w:r>
    </w:p>
    <w:p w:rsidR="00D8319F" w:rsidRPr="007353E1" w:rsidRDefault="00D8319F" w:rsidP="00D8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E1">
        <w:rPr>
          <w:rFonts w:ascii="Times New Roman" w:hAnsi="Times New Roman" w:cs="Times New Roman"/>
          <w:sz w:val="28"/>
          <w:szCs w:val="28"/>
        </w:rPr>
        <w:t xml:space="preserve">- «Профессиональная этика, служебное поведение и урегулирование конфликта интересов на государственной </w:t>
      </w:r>
      <w:r w:rsidR="00C164B1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7353E1">
        <w:rPr>
          <w:rFonts w:ascii="Times New Roman" w:hAnsi="Times New Roman" w:cs="Times New Roman"/>
          <w:sz w:val="28"/>
          <w:szCs w:val="28"/>
        </w:rPr>
        <w:t>службе» - обучено 28 гражданских служащих;</w:t>
      </w:r>
    </w:p>
    <w:p w:rsidR="00D8319F" w:rsidRPr="007353E1" w:rsidRDefault="00D8319F" w:rsidP="00D8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E1">
        <w:rPr>
          <w:rFonts w:ascii="Times New Roman" w:hAnsi="Times New Roman" w:cs="Times New Roman"/>
          <w:sz w:val="28"/>
          <w:szCs w:val="28"/>
        </w:rPr>
        <w:t>- «Вопросы профилактики и противодействия коррупции на государственной гражданской службе» - обучен 31 граждански</w:t>
      </w:r>
      <w:r w:rsidR="00C164B1">
        <w:rPr>
          <w:rFonts w:ascii="Times New Roman" w:hAnsi="Times New Roman" w:cs="Times New Roman"/>
          <w:sz w:val="28"/>
          <w:szCs w:val="28"/>
        </w:rPr>
        <w:t>й</w:t>
      </w:r>
      <w:r w:rsidRPr="007353E1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164B1">
        <w:rPr>
          <w:rFonts w:ascii="Times New Roman" w:hAnsi="Times New Roman" w:cs="Times New Roman"/>
          <w:sz w:val="28"/>
          <w:szCs w:val="28"/>
        </w:rPr>
        <w:t>й</w:t>
      </w:r>
      <w:r w:rsidRPr="007353E1">
        <w:rPr>
          <w:rFonts w:ascii="Times New Roman" w:hAnsi="Times New Roman" w:cs="Times New Roman"/>
          <w:sz w:val="28"/>
          <w:szCs w:val="28"/>
        </w:rPr>
        <w:t>.</w:t>
      </w:r>
    </w:p>
    <w:p w:rsidR="00D8319F" w:rsidRPr="007353E1" w:rsidRDefault="00D8319F" w:rsidP="00D8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E1">
        <w:rPr>
          <w:rFonts w:ascii="Times New Roman" w:hAnsi="Times New Roman" w:cs="Times New Roman"/>
          <w:sz w:val="28"/>
          <w:szCs w:val="28"/>
        </w:rPr>
        <w:t xml:space="preserve">Также в 2019 году организовано обучение для гражданских служащих, впервые поступивших на </w:t>
      </w:r>
      <w:r>
        <w:rPr>
          <w:rFonts w:ascii="Times New Roman" w:hAnsi="Times New Roman" w:cs="Times New Roman"/>
          <w:sz w:val="28"/>
          <w:szCs w:val="28"/>
        </w:rPr>
        <w:t>гражданскую</w:t>
      </w:r>
      <w:r w:rsidRPr="007353E1">
        <w:rPr>
          <w:rFonts w:ascii="Times New Roman" w:hAnsi="Times New Roman" w:cs="Times New Roman"/>
          <w:sz w:val="28"/>
          <w:szCs w:val="28"/>
        </w:rPr>
        <w:t xml:space="preserve"> службу</w:t>
      </w:r>
      <w:r w:rsidR="00BE6535">
        <w:rPr>
          <w:rFonts w:ascii="Times New Roman" w:hAnsi="Times New Roman" w:cs="Times New Roman"/>
          <w:sz w:val="28"/>
          <w:szCs w:val="28"/>
        </w:rPr>
        <w:t>,</w:t>
      </w:r>
      <w:r w:rsidRPr="007353E1">
        <w:rPr>
          <w:rFonts w:ascii="Times New Roman" w:hAnsi="Times New Roman" w:cs="Times New Roman"/>
          <w:sz w:val="28"/>
          <w:szCs w:val="28"/>
        </w:rPr>
        <w:t xml:space="preserve"> по программе «Актуальные вопросы государственного и муниципального управления, профилактики и противодействия коррупции» - обучен 41 граждански</w:t>
      </w:r>
      <w:r w:rsidR="00C164B1">
        <w:rPr>
          <w:rFonts w:ascii="Times New Roman" w:hAnsi="Times New Roman" w:cs="Times New Roman"/>
          <w:sz w:val="28"/>
          <w:szCs w:val="28"/>
        </w:rPr>
        <w:t>й</w:t>
      </w:r>
      <w:r w:rsidRPr="007353E1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164B1">
        <w:rPr>
          <w:rFonts w:ascii="Times New Roman" w:hAnsi="Times New Roman" w:cs="Times New Roman"/>
          <w:sz w:val="28"/>
          <w:szCs w:val="28"/>
        </w:rPr>
        <w:t>й</w:t>
      </w:r>
      <w:r w:rsidRPr="007353E1">
        <w:rPr>
          <w:rFonts w:ascii="Times New Roman" w:hAnsi="Times New Roman" w:cs="Times New Roman"/>
          <w:sz w:val="28"/>
          <w:szCs w:val="28"/>
        </w:rPr>
        <w:t>.</w:t>
      </w:r>
    </w:p>
    <w:p w:rsidR="00D8319F" w:rsidRPr="007353E1" w:rsidRDefault="00D8319F" w:rsidP="00D8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</w:t>
      </w:r>
      <w:r w:rsidRPr="007353E1">
        <w:rPr>
          <w:rFonts w:ascii="Times New Roman" w:hAnsi="Times New Roman" w:cs="Times New Roman"/>
          <w:sz w:val="28"/>
          <w:szCs w:val="28"/>
        </w:rPr>
        <w:t xml:space="preserve"> рамках реализац</w:t>
      </w:r>
      <w:r w:rsidR="00C164B1">
        <w:rPr>
          <w:rFonts w:ascii="Times New Roman" w:hAnsi="Times New Roman" w:cs="Times New Roman"/>
          <w:sz w:val="28"/>
          <w:szCs w:val="28"/>
        </w:rPr>
        <w:t xml:space="preserve">ии Положения о наставничестве </w:t>
      </w:r>
      <w:r w:rsidR="00C164B1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53E1">
        <w:rPr>
          <w:rFonts w:ascii="Times New Roman" w:hAnsi="Times New Roman" w:cs="Times New Roman"/>
          <w:sz w:val="28"/>
          <w:szCs w:val="28"/>
        </w:rPr>
        <w:t>дминистрации Ленинградской области, утвержденного постановлением Правительства Ленинградской области от 20.04.2015 №</w:t>
      </w:r>
      <w:r w:rsidR="00C16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112, </w:t>
      </w:r>
      <w:r w:rsidR="00C164B1">
        <w:rPr>
          <w:rFonts w:ascii="Times New Roman" w:hAnsi="Times New Roman" w:cs="Times New Roman"/>
          <w:sz w:val="28"/>
          <w:szCs w:val="28"/>
        </w:rPr>
        <w:t>Администрацией</w:t>
      </w:r>
      <w:r w:rsidRPr="007353E1">
        <w:rPr>
          <w:rFonts w:ascii="Times New Roman" w:hAnsi="Times New Roman" w:cs="Times New Roman"/>
          <w:sz w:val="28"/>
          <w:szCs w:val="28"/>
        </w:rPr>
        <w:t xml:space="preserve"> ежеквартально проводятся обучающие семинары для гражданских служащих, впервые поступивших на </w:t>
      </w:r>
      <w:r>
        <w:rPr>
          <w:rFonts w:ascii="Times New Roman" w:hAnsi="Times New Roman" w:cs="Times New Roman"/>
          <w:sz w:val="28"/>
          <w:szCs w:val="28"/>
        </w:rPr>
        <w:t>гражданскую</w:t>
      </w:r>
      <w:r w:rsidRPr="007353E1">
        <w:rPr>
          <w:rFonts w:ascii="Times New Roman" w:hAnsi="Times New Roman" w:cs="Times New Roman"/>
          <w:sz w:val="28"/>
          <w:szCs w:val="28"/>
        </w:rPr>
        <w:t xml:space="preserve"> службу, </w:t>
      </w:r>
      <w:r w:rsidR="00C164B1">
        <w:rPr>
          <w:rFonts w:ascii="Times New Roman" w:hAnsi="Times New Roman" w:cs="Times New Roman"/>
          <w:sz w:val="28"/>
          <w:szCs w:val="28"/>
        </w:rPr>
        <w:t>на</w:t>
      </w:r>
      <w:r w:rsidRPr="007353E1">
        <w:rPr>
          <w:rFonts w:ascii="Times New Roman" w:hAnsi="Times New Roman" w:cs="Times New Roman"/>
          <w:sz w:val="28"/>
          <w:szCs w:val="28"/>
        </w:rPr>
        <w:t xml:space="preserve"> тем</w:t>
      </w:r>
      <w:r w:rsidR="00C164B1">
        <w:rPr>
          <w:rFonts w:ascii="Times New Roman" w:hAnsi="Times New Roman" w:cs="Times New Roman"/>
          <w:sz w:val="28"/>
          <w:szCs w:val="28"/>
        </w:rPr>
        <w:t>у</w:t>
      </w:r>
      <w:r w:rsidRPr="007353E1">
        <w:rPr>
          <w:rFonts w:ascii="Times New Roman" w:hAnsi="Times New Roman" w:cs="Times New Roman"/>
          <w:sz w:val="28"/>
          <w:szCs w:val="28"/>
        </w:rPr>
        <w:t xml:space="preserve"> «Государственная служба как призвание» («Противодействие коррупции на государственной гражданской службе» - один из разделов данного семинара). В 2019 году обучение в рамках семинара прошл</w:t>
      </w:r>
      <w:r w:rsidR="00C164B1">
        <w:rPr>
          <w:rFonts w:ascii="Times New Roman" w:hAnsi="Times New Roman" w:cs="Times New Roman"/>
          <w:sz w:val="28"/>
          <w:szCs w:val="28"/>
        </w:rPr>
        <w:t>о</w:t>
      </w:r>
      <w:r w:rsidRPr="007353E1">
        <w:rPr>
          <w:rFonts w:ascii="Times New Roman" w:hAnsi="Times New Roman" w:cs="Times New Roman"/>
          <w:sz w:val="28"/>
          <w:szCs w:val="28"/>
        </w:rPr>
        <w:t xml:space="preserve"> 115 гражданских служащих.</w:t>
      </w:r>
    </w:p>
    <w:p w:rsidR="00D8319F" w:rsidRPr="007353E1" w:rsidRDefault="00D8319F" w:rsidP="00D8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E1">
        <w:rPr>
          <w:rFonts w:ascii="Times New Roman" w:hAnsi="Times New Roman" w:cs="Times New Roman"/>
          <w:sz w:val="28"/>
          <w:szCs w:val="28"/>
        </w:rPr>
        <w:t>Кроме того, для гражданских служащих, впервые поступивших на</w:t>
      </w:r>
      <w:r w:rsidR="00C16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гражданскую</w:t>
      </w:r>
      <w:r w:rsidRPr="007353E1">
        <w:rPr>
          <w:rFonts w:ascii="Times New Roman" w:hAnsi="Times New Roman" w:cs="Times New Roman"/>
          <w:sz w:val="28"/>
          <w:szCs w:val="28"/>
        </w:rPr>
        <w:t xml:space="preserve"> службу, предусмотрено прохождение электронных курсов, в том числе к</w:t>
      </w:r>
      <w:r w:rsidR="00C164B1">
        <w:rPr>
          <w:rFonts w:ascii="Times New Roman" w:hAnsi="Times New Roman" w:cs="Times New Roman"/>
          <w:sz w:val="28"/>
          <w:szCs w:val="28"/>
        </w:rPr>
        <w:t>урса</w:t>
      </w:r>
      <w:r w:rsidRPr="007353E1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на</w:t>
      </w:r>
      <w:r w:rsidR="00C164B1">
        <w:rPr>
          <w:rFonts w:ascii="Times New Roman" w:hAnsi="Times New Roman" w:cs="Times New Roman"/>
          <w:sz w:val="28"/>
          <w:szCs w:val="28"/>
        </w:rPr>
        <w:t xml:space="preserve"> </w:t>
      </w:r>
      <w:r w:rsidRPr="007353E1">
        <w:rPr>
          <w:rFonts w:ascii="Times New Roman" w:hAnsi="Times New Roman" w:cs="Times New Roman"/>
          <w:sz w:val="28"/>
          <w:szCs w:val="28"/>
        </w:rPr>
        <w:t>государственной гражданской службе Ленинградской области». Обучение прошли 100 гражданских служащих.</w:t>
      </w:r>
    </w:p>
    <w:p w:rsidR="00D8319F" w:rsidRPr="007353E1" w:rsidRDefault="00D8319F" w:rsidP="00D8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E1">
        <w:rPr>
          <w:rFonts w:ascii="Times New Roman" w:hAnsi="Times New Roman" w:cs="Times New Roman"/>
          <w:sz w:val="28"/>
          <w:szCs w:val="28"/>
        </w:rPr>
        <w:t xml:space="preserve">В рамках иных образовательных программ повышения квалификации гражданских служащих учебно-тематическими планами предусмотрено рассмотрение вопросов, направленных на антикоррупционную деятельность. </w:t>
      </w:r>
      <w:r w:rsidR="00BE6535">
        <w:rPr>
          <w:rFonts w:ascii="Times New Roman" w:hAnsi="Times New Roman" w:cs="Times New Roman"/>
          <w:sz w:val="28"/>
          <w:szCs w:val="28"/>
        </w:rPr>
        <w:br/>
      </w:r>
      <w:r w:rsidRPr="007353E1">
        <w:rPr>
          <w:rFonts w:ascii="Times New Roman" w:hAnsi="Times New Roman" w:cs="Times New Roman"/>
          <w:sz w:val="28"/>
          <w:szCs w:val="28"/>
        </w:rPr>
        <w:lastRenderedPageBreak/>
        <w:t>В 2019 году обучение по иным образовательны</w:t>
      </w:r>
      <w:r w:rsidR="00C164B1">
        <w:rPr>
          <w:rFonts w:ascii="Times New Roman" w:hAnsi="Times New Roman" w:cs="Times New Roman"/>
          <w:sz w:val="28"/>
          <w:szCs w:val="28"/>
        </w:rPr>
        <w:t>м</w:t>
      </w:r>
      <w:r w:rsidRPr="007353E1">
        <w:rPr>
          <w:rFonts w:ascii="Times New Roman" w:hAnsi="Times New Roman" w:cs="Times New Roman"/>
          <w:sz w:val="28"/>
          <w:szCs w:val="28"/>
        </w:rPr>
        <w:t xml:space="preserve"> программам прошли 10 гражданских служащих.</w:t>
      </w:r>
    </w:p>
    <w:p w:rsidR="00D8319F" w:rsidRPr="007353E1" w:rsidRDefault="00D8319F" w:rsidP="00D8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E1">
        <w:rPr>
          <w:rFonts w:ascii="Times New Roman" w:hAnsi="Times New Roman" w:cs="Times New Roman"/>
          <w:sz w:val="28"/>
          <w:szCs w:val="28"/>
        </w:rPr>
        <w:t>Кроме того, в рамках проведения обучения по программе профессиональной переподготовки по специальности «Юриспруденция» предусмотрен такой раздел дисциплины, как «Государственная политика в сфере противодействия коррупции».</w:t>
      </w:r>
    </w:p>
    <w:p w:rsidR="00D8319F" w:rsidRPr="007353E1" w:rsidRDefault="00D8319F" w:rsidP="00D8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E1">
        <w:rPr>
          <w:rFonts w:ascii="Times New Roman" w:hAnsi="Times New Roman" w:cs="Times New Roman"/>
          <w:sz w:val="28"/>
          <w:szCs w:val="28"/>
        </w:rPr>
        <w:t>Обучение по программе профессиональной переподготовки прошли 5 гражданских служащих.</w:t>
      </w:r>
      <w:r w:rsidRPr="007353E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5209C" w:rsidRDefault="00B5209C" w:rsidP="00D57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339" w:rsidRPr="009471A5" w:rsidRDefault="00A42FA2" w:rsidP="00D57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A5A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1A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A5A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E33BA" w:rsidRPr="009471A5">
        <w:rPr>
          <w:rFonts w:ascii="Times New Roman" w:hAnsi="Times New Roman" w:cs="Times New Roman"/>
          <w:b/>
          <w:sz w:val="28"/>
          <w:szCs w:val="28"/>
        </w:rPr>
        <w:t>.</w:t>
      </w:r>
      <w:r w:rsidR="00DD1339" w:rsidRPr="00947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22C" w:rsidRPr="009471A5">
        <w:rPr>
          <w:rFonts w:ascii="Times New Roman" w:hAnsi="Times New Roman" w:cs="Times New Roman"/>
          <w:b/>
          <w:sz w:val="28"/>
          <w:szCs w:val="28"/>
        </w:rPr>
        <w:t>Об и</w:t>
      </w:r>
      <w:r w:rsidR="00DD1339" w:rsidRPr="009471A5">
        <w:rPr>
          <w:rFonts w:ascii="Times New Roman" w:hAnsi="Times New Roman" w:cs="Times New Roman"/>
          <w:b/>
          <w:sz w:val="28"/>
          <w:szCs w:val="28"/>
        </w:rPr>
        <w:t>нформировани</w:t>
      </w:r>
      <w:r w:rsidR="00CB022C" w:rsidRPr="009471A5">
        <w:rPr>
          <w:rFonts w:ascii="Times New Roman" w:hAnsi="Times New Roman" w:cs="Times New Roman"/>
          <w:b/>
          <w:sz w:val="28"/>
          <w:szCs w:val="28"/>
        </w:rPr>
        <w:t>и</w:t>
      </w:r>
      <w:r w:rsidR="00DD1339" w:rsidRPr="009471A5">
        <w:rPr>
          <w:rFonts w:ascii="Times New Roman" w:hAnsi="Times New Roman" w:cs="Times New Roman"/>
          <w:b/>
          <w:sz w:val="28"/>
          <w:szCs w:val="28"/>
        </w:rPr>
        <w:t xml:space="preserve"> общественности о проводимой </w:t>
      </w:r>
      <w:r w:rsidR="00281AFA" w:rsidRPr="009471A5">
        <w:rPr>
          <w:rFonts w:ascii="Times New Roman" w:hAnsi="Times New Roman" w:cs="Times New Roman"/>
          <w:b/>
          <w:sz w:val="28"/>
          <w:szCs w:val="28"/>
        </w:rPr>
        <w:t xml:space="preserve">органами исполнительной власти работе </w:t>
      </w:r>
      <w:r w:rsidR="00DD1339" w:rsidRPr="009471A5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 w:rsidR="009471A5" w:rsidRPr="009471A5">
        <w:rPr>
          <w:rFonts w:ascii="Times New Roman" w:hAnsi="Times New Roman" w:cs="Times New Roman"/>
          <w:b/>
          <w:sz w:val="28"/>
          <w:szCs w:val="28"/>
        </w:rPr>
        <w:t>,</w:t>
      </w:r>
      <w:r w:rsidR="00281AFA" w:rsidRPr="009471A5">
        <w:rPr>
          <w:rFonts w:ascii="Times New Roman" w:hAnsi="Times New Roman" w:cs="Times New Roman"/>
          <w:b/>
          <w:sz w:val="28"/>
          <w:szCs w:val="28"/>
        </w:rPr>
        <w:t xml:space="preserve"> в том числе направленной на повышение эффективности антикоррупционного просвещения</w:t>
      </w:r>
      <w:r w:rsidR="00C17402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7B6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73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B6EFF" w:rsidRPr="00B5209C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93373F">
        <w:rPr>
          <w:rFonts w:ascii="Times New Roman" w:hAnsi="Times New Roman" w:cs="Times New Roman"/>
          <w:b/>
          <w:sz w:val="28"/>
          <w:szCs w:val="28"/>
        </w:rPr>
        <w:t>е</w:t>
      </w:r>
      <w:r w:rsidR="007B6EFF" w:rsidRPr="00B5209C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="00D8319F">
        <w:rPr>
          <w:rFonts w:ascii="Times New Roman" w:hAnsi="Times New Roman" w:cs="Times New Roman"/>
          <w:b/>
          <w:sz w:val="28"/>
          <w:szCs w:val="28"/>
        </w:rPr>
        <w:t>них</w:t>
      </w:r>
      <w:r w:rsidR="007B6EFF" w:rsidRPr="00B5209C">
        <w:rPr>
          <w:rFonts w:ascii="Times New Roman" w:hAnsi="Times New Roman" w:cs="Times New Roman"/>
          <w:b/>
          <w:sz w:val="28"/>
          <w:szCs w:val="28"/>
        </w:rPr>
        <w:t xml:space="preserve"> отрицательного </w:t>
      </w:r>
      <w:r w:rsidR="00D8319F">
        <w:rPr>
          <w:rFonts w:ascii="Times New Roman" w:hAnsi="Times New Roman" w:cs="Times New Roman"/>
          <w:b/>
          <w:sz w:val="28"/>
          <w:szCs w:val="28"/>
        </w:rPr>
        <w:br/>
      </w:r>
      <w:r w:rsidR="007B6EFF" w:rsidRPr="00B5209C">
        <w:rPr>
          <w:rFonts w:ascii="Times New Roman" w:hAnsi="Times New Roman" w:cs="Times New Roman"/>
          <w:b/>
          <w:sz w:val="28"/>
          <w:szCs w:val="28"/>
        </w:rPr>
        <w:t>отношения к коррупции</w:t>
      </w:r>
    </w:p>
    <w:p w:rsidR="00511C95" w:rsidRPr="00511C95" w:rsidRDefault="00511C95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1339" w:rsidRPr="00511C95" w:rsidRDefault="00DD1339" w:rsidP="0029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Информирование общественности о проводимой работе по противодействию коррупции осуществляется в соответствии с постановлением Правительства Ленинградской области от 15.11.2013 № 411 «О размещении информации о деятельности органов исполнительной власти Ленинградской области в информационно-телекоммуникационной сети «Интернет».</w:t>
      </w:r>
    </w:p>
    <w:p w:rsidR="00990598" w:rsidRPr="00511C95" w:rsidRDefault="00990598" w:rsidP="0029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Ленинградской области и официальных сайтах органов исполнительной власти в сети «Интернет» на постоянной основе размещается информация о ходе реализации антикоррупционной политики; в зданиях и помещениях, занимаемых органами исполнительной власти и подведомственных им </w:t>
      </w:r>
      <w:r w:rsidR="001950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организациях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размещены стенды с информа</w:t>
      </w:r>
      <w:r w:rsidR="009A6A4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</w:t>
      </w:r>
      <w:r w:rsidR="00C1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A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тематик</w:t>
      </w:r>
      <w:r w:rsidR="00C164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6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поддерживается в актуальном состоянии.</w:t>
      </w:r>
    </w:p>
    <w:p w:rsidR="00DD1339" w:rsidRPr="00511C95" w:rsidRDefault="00DD1339" w:rsidP="0029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FF16C8"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 мер</w:t>
      </w:r>
      <w:r w:rsidR="00093A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16C8"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предпринимаемых </w:t>
      </w:r>
      <w:r w:rsidR="00F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89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планами противодействия коррупции </w:t>
      </w:r>
      <w:r w:rsidR="00894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BE65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ежеквартально публикуются в </w:t>
      </w:r>
      <w:r w:rsidR="00990598" w:rsidRPr="00511C95">
        <w:rPr>
          <w:rFonts w:ascii="Times New Roman" w:hAnsi="Times New Roman" w:cs="Times New Roman"/>
          <w:sz w:val="28"/>
          <w:szCs w:val="28"/>
        </w:rPr>
        <w:t>сети «Интернет»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подведомственных организаций в разделах, посвященных противодействию коррупции.</w:t>
      </w:r>
    </w:p>
    <w:p w:rsidR="00713304" w:rsidRPr="00B70BA4" w:rsidRDefault="00653B48" w:rsidP="00967FC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70BA4">
        <w:rPr>
          <w:rFonts w:ascii="Times New Roman" w:hAnsi="Times New Roman" w:cs="Times New Roman"/>
          <w:sz w:val="28"/>
          <w:szCs w:val="28"/>
        </w:rPr>
        <w:t>Помимо этого,</w:t>
      </w:r>
      <w:r w:rsidR="00713304" w:rsidRPr="00B70BA4">
        <w:rPr>
          <w:rFonts w:ascii="Times New Roman" w:hAnsi="Times New Roman" w:cs="Times New Roman"/>
          <w:sz w:val="28"/>
          <w:szCs w:val="28"/>
        </w:rPr>
        <w:t xml:space="preserve"> в целях формирования в обществе нетерпимости к коррупционным проявлениям органами исполнительной власти осуществлено</w:t>
      </w:r>
      <w:r w:rsidR="0084390F" w:rsidRPr="00B70BA4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713304" w:rsidRPr="00B70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304" w:rsidRPr="00B70BA4" w:rsidRDefault="00713304" w:rsidP="00967FC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70BA4">
        <w:rPr>
          <w:rFonts w:ascii="Times New Roman" w:hAnsi="Times New Roman" w:cs="Times New Roman"/>
          <w:sz w:val="28"/>
          <w:szCs w:val="28"/>
        </w:rPr>
        <w:t xml:space="preserve">1) В части пропаганды среди населения Ленинградской области нетерпимости к коррупционным проявлениям и антикоррупционного просвещения в </w:t>
      </w:r>
      <w:r w:rsidR="005E6A21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(далее – </w:t>
      </w:r>
      <w:r w:rsidRPr="00B70BA4">
        <w:rPr>
          <w:rFonts w:ascii="Times New Roman" w:hAnsi="Times New Roman" w:cs="Times New Roman"/>
          <w:sz w:val="28"/>
          <w:szCs w:val="28"/>
        </w:rPr>
        <w:t>СМИ</w:t>
      </w:r>
      <w:r w:rsidR="005E6A21">
        <w:rPr>
          <w:rFonts w:ascii="Times New Roman" w:hAnsi="Times New Roman" w:cs="Times New Roman"/>
          <w:sz w:val="28"/>
          <w:szCs w:val="28"/>
        </w:rPr>
        <w:t>)</w:t>
      </w:r>
      <w:r w:rsidRPr="00B70BA4">
        <w:rPr>
          <w:rFonts w:ascii="Times New Roman" w:hAnsi="Times New Roman" w:cs="Times New Roman"/>
          <w:sz w:val="28"/>
          <w:szCs w:val="28"/>
        </w:rPr>
        <w:t xml:space="preserve"> было подготовлено и размещено 474 материала, из них: </w:t>
      </w:r>
    </w:p>
    <w:p w:rsidR="00713304" w:rsidRPr="00C164B1" w:rsidRDefault="00713304" w:rsidP="00C164B1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печатные СМИ</w:t>
      </w:r>
      <w:r w:rsidR="00C164B1">
        <w:rPr>
          <w:rFonts w:ascii="Times New Roman" w:hAnsi="Times New Roman" w:cs="Times New Roman"/>
          <w:sz w:val="28"/>
          <w:szCs w:val="28"/>
        </w:rPr>
        <w:t xml:space="preserve">: </w:t>
      </w:r>
      <w:r w:rsidRPr="00C164B1">
        <w:rPr>
          <w:rFonts w:ascii="Times New Roman" w:hAnsi="Times New Roman" w:cs="Times New Roman"/>
          <w:sz w:val="28"/>
          <w:szCs w:val="28"/>
        </w:rPr>
        <w:t>116 публикаций;</w:t>
      </w:r>
    </w:p>
    <w:p w:rsidR="00713304" w:rsidRPr="00C164B1" w:rsidRDefault="00713304" w:rsidP="00C164B1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информационные сообщения/</w:t>
      </w:r>
      <w:r w:rsidR="00C164B1" w:rsidRPr="00C164B1">
        <w:rPr>
          <w:rFonts w:ascii="Times New Roman" w:hAnsi="Times New Roman" w:cs="Times New Roman"/>
          <w:sz w:val="28"/>
          <w:szCs w:val="28"/>
        </w:rPr>
        <w:t xml:space="preserve"> </w:t>
      </w:r>
      <w:r w:rsidRPr="00C164B1">
        <w:rPr>
          <w:rFonts w:ascii="Times New Roman" w:hAnsi="Times New Roman" w:cs="Times New Roman"/>
          <w:sz w:val="28"/>
          <w:szCs w:val="28"/>
        </w:rPr>
        <w:t>сюжеты на радиоканалах/</w:t>
      </w:r>
      <w:r w:rsidR="00C164B1" w:rsidRPr="00C164B1">
        <w:rPr>
          <w:rFonts w:ascii="Times New Roman" w:hAnsi="Times New Roman" w:cs="Times New Roman"/>
          <w:sz w:val="28"/>
          <w:szCs w:val="28"/>
        </w:rPr>
        <w:t xml:space="preserve"> </w:t>
      </w:r>
      <w:r w:rsidRPr="00C164B1">
        <w:rPr>
          <w:rFonts w:ascii="Times New Roman" w:hAnsi="Times New Roman" w:cs="Times New Roman"/>
          <w:sz w:val="28"/>
          <w:szCs w:val="28"/>
        </w:rPr>
        <w:t>программах</w:t>
      </w:r>
      <w:r w:rsidR="00C164B1">
        <w:rPr>
          <w:rFonts w:ascii="Times New Roman" w:hAnsi="Times New Roman" w:cs="Times New Roman"/>
          <w:sz w:val="28"/>
          <w:szCs w:val="28"/>
        </w:rPr>
        <w:t>:</w:t>
      </w:r>
      <w:r w:rsidRPr="00C164B1">
        <w:rPr>
          <w:rFonts w:ascii="Times New Roman" w:hAnsi="Times New Roman" w:cs="Times New Roman"/>
          <w:sz w:val="28"/>
          <w:szCs w:val="28"/>
        </w:rPr>
        <w:t xml:space="preserve"> </w:t>
      </w:r>
      <w:r w:rsidR="00C164B1">
        <w:rPr>
          <w:rFonts w:ascii="Times New Roman" w:hAnsi="Times New Roman" w:cs="Times New Roman"/>
          <w:sz w:val="28"/>
          <w:szCs w:val="28"/>
        </w:rPr>
        <w:br/>
      </w:r>
      <w:r w:rsidRPr="00C164B1">
        <w:rPr>
          <w:rFonts w:ascii="Times New Roman" w:hAnsi="Times New Roman" w:cs="Times New Roman"/>
          <w:sz w:val="28"/>
          <w:szCs w:val="28"/>
        </w:rPr>
        <w:t>65 сообщений;</w:t>
      </w:r>
    </w:p>
    <w:p w:rsidR="00713304" w:rsidRPr="00C164B1" w:rsidRDefault="00713304" w:rsidP="00C164B1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информационные сообщения/</w:t>
      </w:r>
      <w:r w:rsidR="00C164B1">
        <w:rPr>
          <w:rFonts w:ascii="Times New Roman" w:hAnsi="Times New Roman" w:cs="Times New Roman"/>
          <w:sz w:val="28"/>
          <w:szCs w:val="28"/>
        </w:rPr>
        <w:t xml:space="preserve"> </w:t>
      </w:r>
      <w:r w:rsidRPr="00C164B1">
        <w:rPr>
          <w:rFonts w:ascii="Times New Roman" w:hAnsi="Times New Roman" w:cs="Times New Roman"/>
          <w:sz w:val="28"/>
          <w:szCs w:val="28"/>
        </w:rPr>
        <w:t>сюжеты на телеканалах/</w:t>
      </w:r>
      <w:r w:rsidR="00C164B1">
        <w:rPr>
          <w:rFonts w:ascii="Times New Roman" w:hAnsi="Times New Roman" w:cs="Times New Roman"/>
          <w:sz w:val="28"/>
          <w:szCs w:val="28"/>
        </w:rPr>
        <w:t xml:space="preserve"> </w:t>
      </w:r>
      <w:r w:rsidRPr="00C164B1">
        <w:rPr>
          <w:rFonts w:ascii="Times New Roman" w:hAnsi="Times New Roman" w:cs="Times New Roman"/>
          <w:sz w:val="28"/>
          <w:szCs w:val="28"/>
        </w:rPr>
        <w:t>программах</w:t>
      </w:r>
      <w:r w:rsidR="00C164B1">
        <w:rPr>
          <w:rFonts w:ascii="Times New Roman" w:hAnsi="Times New Roman" w:cs="Times New Roman"/>
          <w:sz w:val="28"/>
          <w:szCs w:val="28"/>
        </w:rPr>
        <w:t>:</w:t>
      </w:r>
      <w:r w:rsidR="00C164B1">
        <w:rPr>
          <w:rFonts w:ascii="Times New Roman" w:hAnsi="Times New Roman" w:cs="Times New Roman"/>
          <w:sz w:val="28"/>
          <w:szCs w:val="28"/>
        </w:rPr>
        <w:br/>
      </w:r>
      <w:r w:rsidRPr="00C164B1">
        <w:rPr>
          <w:rFonts w:ascii="Times New Roman" w:hAnsi="Times New Roman" w:cs="Times New Roman"/>
          <w:sz w:val="28"/>
          <w:szCs w:val="28"/>
        </w:rPr>
        <w:t>60 сообщений;</w:t>
      </w:r>
    </w:p>
    <w:p w:rsidR="00713304" w:rsidRPr="00C164B1" w:rsidRDefault="00713304" w:rsidP="00C164B1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публикации в сетевых СМИ</w:t>
      </w:r>
      <w:r w:rsidR="00C164B1">
        <w:rPr>
          <w:rFonts w:ascii="Times New Roman" w:hAnsi="Times New Roman" w:cs="Times New Roman"/>
          <w:sz w:val="28"/>
          <w:szCs w:val="28"/>
        </w:rPr>
        <w:t xml:space="preserve">: </w:t>
      </w:r>
      <w:r w:rsidRPr="00C164B1">
        <w:rPr>
          <w:rFonts w:ascii="Times New Roman" w:hAnsi="Times New Roman" w:cs="Times New Roman"/>
          <w:sz w:val="28"/>
          <w:szCs w:val="28"/>
        </w:rPr>
        <w:t>233 материала.</w:t>
      </w:r>
    </w:p>
    <w:p w:rsidR="00713304" w:rsidRPr="00B70BA4" w:rsidRDefault="00653B48" w:rsidP="00967FC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70BA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13304" w:rsidRPr="00B70BA4">
        <w:rPr>
          <w:rFonts w:ascii="Times New Roman" w:hAnsi="Times New Roman" w:cs="Times New Roman"/>
          <w:sz w:val="28"/>
          <w:szCs w:val="28"/>
        </w:rPr>
        <w:t>) Представлена возможность бесплатной юридической помощи гражданам в виде правового консультирования по вопросам, относящимся к компетенции органов исполнительной власти, в порядке, установленном законодательством Российской Федерации для рассмотрения обращений граждан.</w:t>
      </w:r>
    </w:p>
    <w:p w:rsidR="00713304" w:rsidRPr="00B70BA4" w:rsidRDefault="00713304" w:rsidP="00967FC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70BA4">
        <w:rPr>
          <w:rFonts w:ascii="Times New Roman" w:hAnsi="Times New Roman" w:cs="Times New Roman"/>
          <w:sz w:val="28"/>
          <w:szCs w:val="28"/>
        </w:rPr>
        <w:t>Вместе с тем, в целях формирования в обществе нетерпимости к коррупционным проявлениям, в том числе направленных на повышение эффективности антикоррупционного просвещения, в органах исполнительной власти размещены стенды, на которых имеется вся необходимая информация по антикоррупционной тематике</w:t>
      </w:r>
      <w:r w:rsidR="00653B48" w:rsidRPr="00B70BA4">
        <w:rPr>
          <w:rFonts w:ascii="Times New Roman" w:hAnsi="Times New Roman" w:cs="Times New Roman"/>
          <w:sz w:val="28"/>
          <w:szCs w:val="28"/>
        </w:rPr>
        <w:t>, содержащаяся в актуальном состоянии</w:t>
      </w:r>
      <w:r w:rsidRPr="00B70BA4">
        <w:rPr>
          <w:rFonts w:ascii="Times New Roman" w:hAnsi="Times New Roman" w:cs="Times New Roman"/>
          <w:sz w:val="28"/>
          <w:szCs w:val="28"/>
        </w:rPr>
        <w:t>.</w:t>
      </w:r>
    </w:p>
    <w:p w:rsidR="00713304" w:rsidRPr="00B70BA4" w:rsidRDefault="00713304" w:rsidP="00967FC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70BA4">
        <w:rPr>
          <w:rFonts w:ascii="Times New Roman" w:hAnsi="Times New Roman" w:cs="Times New Roman"/>
          <w:sz w:val="28"/>
          <w:szCs w:val="28"/>
        </w:rPr>
        <w:t>Кроме того</w:t>
      </w:r>
      <w:r w:rsidR="00BE6535">
        <w:rPr>
          <w:rFonts w:ascii="Times New Roman" w:hAnsi="Times New Roman" w:cs="Times New Roman"/>
          <w:sz w:val="28"/>
          <w:szCs w:val="28"/>
        </w:rPr>
        <w:t>,</w:t>
      </w:r>
      <w:r w:rsidR="00401323" w:rsidRPr="00B70BA4">
        <w:rPr>
          <w:rFonts w:ascii="Times New Roman" w:hAnsi="Times New Roman" w:cs="Times New Roman"/>
          <w:sz w:val="28"/>
          <w:szCs w:val="28"/>
        </w:rPr>
        <w:t xml:space="preserve"> в 2019 году были</w:t>
      </w:r>
      <w:r w:rsidRPr="00B70BA4">
        <w:rPr>
          <w:rFonts w:ascii="Times New Roman" w:hAnsi="Times New Roman" w:cs="Times New Roman"/>
          <w:sz w:val="28"/>
          <w:szCs w:val="28"/>
        </w:rPr>
        <w:t xml:space="preserve"> организованы встречи с представителями СМИ, общественных организаций и других институтов гражданского общества по тема</w:t>
      </w:r>
      <w:r w:rsidR="00C164B1">
        <w:rPr>
          <w:rFonts w:ascii="Times New Roman" w:hAnsi="Times New Roman" w:cs="Times New Roman"/>
          <w:sz w:val="28"/>
          <w:szCs w:val="28"/>
        </w:rPr>
        <w:t>тике противодействия коррупции.</w:t>
      </w:r>
    </w:p>
    <w:p w:rsidR="00713304" w:rsidRPr="00B70BA4" w:rsidRDefault="002A3A4D" w:rsidP="00967FC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70BA4">
        <w:rPr>
          <w:rFonts w:ascii="Times New Roman" w:hAnsi="Times New Roman" w:cs="Times New Roman"/>
          <w:sz w:val="28"/>
          <w:szCs w:val="28"/>
        </w:rPr>
        <w:t>-</w:t>
      </w:r>
      <w:r w:rsidR="00C164B1">
        <w:rPr>
          <w:rFonts w:ascii="Times New Roman" w:hAnsi="Times New Roman" w:cs="Times New Roman"/>
          <w:sz w:val="28"/>
          <w:szCs w:val="28"/>
        </w:rPr>
        <w:t xml:space="preserve"> н</w:t>
      </w:r>
      <w:r w:rsidR="00713304" w:rsidRPr="00B70BA4">
        <w:rPr>
          <w:rFonts w:ascii="Times New Roman" w:hAnsi="Times New Roman" w:cs="Times New Roman"/>
          <w:sz w:val="28"/>
          <w:szCs w:val="28"/>
        </w:rPr>
        <w:t>а IV Гражданском форуме Ленинградской области (далее – Форум), состоявшемся в период с 11</w:t>
      </w:r>
      <w:r w:rsidR="00C164B1">
        <w:rPr>
          <w:rFonts w:ascii="Times New Roman" w:hAnsi="Times New Roman" w:cs="Times New Roman"/>
          <w:sz w:val="28"/>
          <w:szCs w:val="28"/>
        </w:rPr>
        <w:t>.11.2019</w:t>
      </w:r>
      <w:r w:rsidR="00713304" w:rsidRPr="00B70BA4">
        <w:rPr>
          <w:rFonts w:ascii="Times New Roman" w:hAnsi="Times New Roman" w:cs="Times New Roman"/>
          <w:sz w:val="28"/>
          <w:szCs w:val="28"/>
        </w:rPr>
        <w:t xml:space="preserve"> по 13.11.2019, освещен вопрос: «Роль гражданского общества в противодействии коррупции». </w:t>
      </w:r>
      <w:r w:rsidR="00CA1534">
        <w:rPr>
          <w:rFonts w:ascii="Times New Roman" w:hAnsi="Times New Roman" w:cs="Times New Roman"/>
          <w:sz w:val="28"/>
          <w:szCs w:val="28"/>
        </w:rPr>
        <w:t>В</w:t>
      </w:r>
      <w:r w:rsidR="00713304" w:rsidRPr="00B70BA4">
        <w:rPr>
          <w:rFonts w:ascii="Times New Roman" w:hAnsi="Times New Roman" w:cs="Times New Roman"/>
          <w:sz w:val="28"/>
          <w:szCs w:val="28"/>
        </w:rPr>
        <w:t xml:space="preserve"> Форуме приняли участие представители некоммерческого и общественного сектора Ленинградской области и субъектов Северо-Западного региона, органов государственной власти различных уровней, </w:t>
      </w:r>
      <w:r w:rsidR="00C164B1">
        <w:rPr>
          <w:rFonts w:ascii="Times New Roman" w:hAnsi="Times New Roman" w:cs="Times New Roman"/>
          <w:sz w:val="28"/>
          <w:szCs w:val="28"/>
        </w:rPr>
        <w:t>СМИ</w:t>
      </w:r>
      <w:r w:rsidR="00713304" w:rsidRPr="00B70BA4">
        <w:rPr>
          <w:rFonts w:ascii="Times New Roman" w:hAnsi="Times New Roman" w:cs="Times New Roman"/>
          <w:sz w:val="28"/>
          <w:szCs w:val="28"/>
        </w:rPr>
        <w:t xml:space="preserve"> и экспертного сообщества. Всего – более 200 участников. В ходе обсуждения указанного вопроса отмечено, что эффективность антикоррупционной деятельности напрямую зависит от активного участия в ней не только государственных структур, но и всего гражданского общества. По итогам обсуждения принято решение о продолжении активной работы по просвещению граждан на антикоррупционную тематику, проводимой в Ленинградской области. Используемые методы обучения – интерактивное взаимодействие, форма деловых игр, кейсов и творческих заданий. Повышение правовой грамотности населения определено как одно из приоритетных направлений деятельности в данной сфере. Представителям общественности и институтам гражданского общества предложено сотрудничать с органами государственной власти, высказывать предложения и выступать с инициативами по вопросам работы в </w:t>
      </w:r>
      <w:r w:rsidR="00956322" w:rsidRPr="00B70BA4">
        <w:rPr>
          <w:rFonts w:ascii="Times New Roman" w:hAnsi="Times New Roman" w:cs="Times New Roman"/>
          <w:sz w:val="28"/>
          <w:szCs w:val="28"/>
        </w:rPr>
        <w:t>сфере противодействия коррупции;</w:t>
      </w:r>
    </w:p>
    <w:p w:rsidR="00713304" w:rsidRPr="00B70BA4" w:rsidRDefault="002A3A4D" w:rsidP="00967FC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70BA4">
        <w:rPr>
          <w:rFonts w:ascii="Times New Roman" w:hAnsi="Times New Roman" w:cs="Times New Roman"/>
          <w:sz w:val="28"/>
          <w:szCs w:val="28"/>
        </w:rPr>
        <w:t xml:space="preserve">- </w:t>
      </w:r>
      <w:r w:rsidR="00C164B1">
        <w:rPr>
          <w:rFonts w:ascii="Times New Roman" w:hAnsi="Times New Roman" w:cs="Times New Roman"/>
          <w:sz w:val="28"/>
          <w:szCs w:val="28"/>
        </w:rPr>
        <w:t>н</w:t>
      </w:r>
      <w:r w:rsidR="00713304" w:rsidRPr="00B70BA4">
        <w:rPr>
          <w:rFonts w:ascii="Times New Roman" w:hAnsi="Times New Roman" w:cs="Times New Roman"/>
          <w:sz w:val="28"/>
          <w:szCs w:val="28"/>
        </w:rPr>
        <w:t>а Пресс-клубе, проведенном 26.11.2019, рассмотрен вопрос: «Профилактика коррупционных правонарушений. Практикум».</w:t>
      </w:r>
    </w:p>
    <w:p w:rsidR="00713304" w:rsidRPr="00B70BA4" w:rsidRDefault="00713304" w:rsidP="00967FC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70BA4">
        <w:rPr>
          <w:rFonts w:ascii="Times New Roman" w:hAnsi="Times New Roman" w:cs="Times New Roman"/>
          <w:sz w:val="28"/>
          <w:szCs w:val="28"/>
        </w:rPr>
        <w:t>Участие в Пресс-клубе приняли представители региональных СМИ: в зале присутствовали 22 представителя СМИ, 7 журналистов работали по видеосвязи.</w:t>
      </w:r>
    </w:p>
    <w:p w:rsidR="00713304" w:rsidRPr="00B70BA4" w:rsidRDefault="00713304" w:rsidP="00967FC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70BA4">
        <w:rPr>
          <w:rFonts w:ascii="Times New Roman" w:hAnsi="Times New Roman" w:cs="Times New Roman"/>
          <w:sz w:val="28"/>
          <w:szCs w:val="28"/>
        </w:rPr>
        <w:t>Основная цель рассмотрения указанного вопроса – совместная выработка стратегии по освещению в СМИ вопросов на антикоррупционную тематику, котор</w:t>
      </w:r>
      <w:r w:rsidR="005C7BAF">
        <w:rPr>
          <w:rFonts w:ascii="Times New Roman" w:hAnsi="Times New Roman" w:cs="Times New Roman"/>
          <w:sz w:val="28"/>
          <w:szCs w:val="28"/>
        </w:rPr>
        <w:t>ая</w:t>
      </w:r>
      <w:r w:rsidRPr="00B70BA4">
        <w:rPr>
          <w:rFonts w:ascii="Times New Roman" w:hAnsi="Times New Roman" w:cs="Times New Roman"/>
          <w:sz w:val="28"/>
          <w:szCs w:val="28"/>
        </w:rPr>
        <w:t xml:space="preserve"> будет полезн</w:t>
      </w:r>
      <w:r w:rsidR="005C7BAF">
        <w:rPr>
          <w:rFonts w:ascii="Times New Roman" w:hAnsi="Times New Roman" w:cs="Times New Roman"/>
          <w:sz w:val="28"/>
          <w:szCs w:val="28"/>
        </w:rPr>
        <w:t>а</w:t>
      </w:r>
      <w:r w:rsidRPr="00B70BA4">
        <w:rPr>
          <w:rFonts w:ascii="Times New Roman" w:hAnsi="Times New Roman" w:cs="Times New Roman"/>
          <w:sz w:val="28"/>
          <w:szCs w:val="28"/>
        </w:rPr>
        <w:t xml:space="preserve"> как населению, так и государству, а также будет способствовать активной гражданской позиции жителей региона. </w:t>
      </w:r>
    </w:p>
    <w:p w:rsidR="00713304" w:rsidRPr="00B70BA4" w:rsidRDefault="00713304" w:rsidP="00967FC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70BA4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CA1534">
        <w:rPr>
          <w:rFonts w:ascii="Times New Roman" w:hAnsi="Times New Roman" w:cs="Times New Roman"/>
          <w:sz w:val="28"/>
          <w:szCs w:val="28"/>
        </w:rPr>
        <w:t>определено</w:t>
      </w:r>
      <w:r w:rsidRPr="00B70BA4">
        <w:rPr>
          <w:rFonts w:ascii="Times New Roman" w:hAnsi="Times New Roman" w:cs="Times New Roman"/>
          <w:sz w:val="28"/>
          <w:szCs w:val="28"/>
        </w:rPr>
        <w:t xml:space="preserve"> в публикациях СМИ больше </w:t>
      </w:r>
      <w:r w:rsidR="00C164B1" w:rsidRPr="00B70BA4">
        <w:rPr>
          <w:rFonts w:ascii="Times New Roman" w:hAnsi="Times New Roman" w:cs="Times New Roman"/>
          <w:sz w:val="28"/>
          <w:szCs w:val="28"/>
        </w:rPr>
        <w:t xml:space="preserve">уделять </w:t>
      </w:r>
      <w:r w:rsidRPr="00B70BA4">
        <w:rPr>
          <w:rFonts w:ascii="Times New Roman" w:hAnsi="Times New Roman" w:cs="Times New Roman"/>
          <w:sz w:val="28"/>
          <w:szCs w:val="28"/>
        </w:rPr>
        <w:t>внимани</w:t>
      </w:r>
      <w:r w:rsidR="00C164B1">
        <w:rPr>
          <w:rFonts w:ascii="Times New Roman" w:hAnsi="Times New Roman" w:cs="Times New Roman"/>
          <w:sz w:val="28"/>
          <w:szCs w:val="28"/>
        </w:rPr>
        <w:t>я</w:t>
      </w:r>
      <w:r w:rsidRPr="00B70BA4">
        <w:rPr>
          <w:rFonts w:ascii="Times New Roman" w:hAnsi="Times New Roman" w:cs="Times New Roman"/>
          <w:sz w:val="28"/>
          <w:szCs w:val="28"/>
        </w:rPr>
        <w:t xml:space="preserve"> информированию граждан о возможных проявлениях коррупции в их повседневной жизни и о правомерном поведении в таких ситуациях. Кроме того, представителям СМИ предложено активно освещать деятельность по профилактике коррупции, проводимую органами</w:t>
      </w:r>
      <w:r w:rsidR="00C164B1">
        <w:rPr>
          <w:rFonts w:ascii="Times New Roman" w:hAnsi="Times New Roman" w:cs="Times New Roman"/>
          <w:sz w:val="28"/>
          <w:szCs w:val="28"/>
        </w:rPr>
        <w:t xml:space="preserve"> исполнительной</w:t>
      </w:r>
      <w:r w:rsidRPr="00B70BA4">
        <w:rPr>
          <w:rFonts w:ascii="Times New Roman" w:hAnsi="Times New Roman" w:cs="Times New Roman"/>
          <w:sz w:val="28"/>
          <w:szCs w:val="28"/>
        </w:rPr>
        <w:t xml:space="preserve"> власти, а также узнавать и популяризировать мнение участников об указанных мероприятиях. Участие в </w:t>
      </w:r>
      <w:r w:rsidRPr="00B70BA4">
        <w:rPr>
          <w:rFonts w:ascii="Times New Roman" w:hAnsi="Times New Roman" w:cs="Times New Roman"/>
          <w:sz w:val="28"/>
          <w:szCs w:val="28"/>
        </w:rPr>
        <w:lastRenderedPageBreak/>
        <w:t>названных встречах результативно, работа в указанном направлении будет продолжена.</w:t>
      </w:r>
    </w:p>
    <w:p w:rsidR="00713304" w:rsidRPr="00B70BA4" w:rsidRDefault="00956322" w:rsidP="00967FC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70BA4">
        <w:rPr>
          <w:rFonts w:ascii="Times New Roman" w:hAnsi="Times New Roman" w:cs="Times New Roman"/>
          <w:sz w:val="28"/>
          <w:szCs w:val="28"/>
        </w:rPr>
        <w:t>3</w:t>
      </w:r>
      <w:r w:rsidR="00713304" w:rsidRPr="00B70BA4">
        <w:rPr>
          <w:rFonts w:ascii="Times New Roman" w:hAnsi="Times New Roman" w:cs="Times New Roman"/>
          <w:sz w:val="28"/>
          <w:szCs w:val="28"/>
        </w:rPr>
        <w:t>) Организовано создание и распространение социальной рекламы антикоррупционной направленности на различных носителях:</w:t>
      </w:r>
    </w:p>
    <w:p w:rsidR="00713304" w:rsidRPr="00C164B1" w:rsidRDefault="00C164B1" w:rsidP="00C164B1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о</w:t>
      </w:r>
      <w:r w:rsidR="00713304" w:rsidRPr="00C164B1">
        <w:rPr>
          <w:rFonts w:ascii="Times New Roman" w:hAnsi="Times New Roman" w:cs="Times New Roman"/>
          <w:sz w:val="28"/>
          <w:szCs w:val="28"/>
        </w:rPr>
        <w:t xml:space="preserve">бщее количество рекламных конструкций, задействованных для размещения наружной рекламы </w:t>
      </w:r>
      <w:r w:rsidRPr="00C164B1">
        <w:rPr>
          <w:rFonts w:ascii="Times New Roman" w:hAnsi="Times New Roman" w:cs="Times New Roman"/>
          <w:sz w:val="28"/>
          <w:szCs w:val="28"/>
        </w:rPr>
        <w:t>на</w:t>
      </w:r>
      <w:r w:rsidR="00713304" w:rsidRPr="00C164B1">
        <w:rPr>
          <w:rFonts w:ascii="Times New Roman" w:hAnsi="Times New Roman" w:cs="Times New Roman"/>
          <w:sz w:val="28"/>
          <w:szCs w:val="28"/>
        </w:rPr>
        <w:t xml:space="preserve"> тем</w:t>
      </w:r>
      <w:r w:rsidRPr="00C164B1">
        <w:rPr>
          <w:rFonts w:ascii="Times New Roman" w:hAnsi="Times New Roman" w:cs="Times New Roman"/>
          <w:sz w:val="28"/>
          <w:szCs w:val="28"/>
        </w:rPr>
        <w:t>у</w:t>
      </w:r>
      <w:r w:rsidR="00713304" w:rsidRPr="00C164B1"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 – </w:t>
      </w:r>
      <w:r w:rsidR="005C7BAF">
        <w:rPr>
          <w:rFonts w:ascii="Times New Roman" w:hAnsi="Times New Roman" w:cs="Times New Roman"/>
          <w:sz w:val="28"/>
          <w:szCs w:val="28"/>
        </w:rPr>
        <w:br/>
      </w:r>
      <w:r w:rsidR="00713304" w:rsidRPr="00C164B1">
        <w:rPr>
          <w:rFonts w:ascii="Times New Roman" w:hAnsi="Times New Roman" w:cs="Times New Roman"/>
          <w:sz w:val="28"/>
          <w:szCs w:val="28"/>
        </w:rPr>
        <w:t>40 шт</w:t>
      </w:r>
      <w:r w:rsidRPr="00C164B1">
        <w:rPr>
          <w:rFonts w:ascii="Times New Roman" w:hAnsi="Times New Roman" w:cs="Times New Roman"/>
          <w:sz w:val="28"/>
          <w:szCs w:val="28"/>
        </w:rPr>
        <w:t>.</w:t>
      </w:r>
      <w:r w:rsidR="00713304" w:rsidRPr="00C164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3304" w:rsidRPr="00C164B1" w:rsidRDefault="00C164B1" w:rsidP="00C164B1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о</w:t>
      </w:r>
      <w:r w:rsidR="00713304" w:rsidRPr="00C164B1">
        <w:rPr>
          <w:rFonts w:ascii="Times New Roman" w:hAnsi="Times New Roman" w:cs="Times New Roman"/>
          <w:sz w:val="28"/>
          <w:szCs w:val="28"/>
        </w:rPr>
        <w:t>рганизовано изготовление информационных плакатов по теме «Антикоррупционная пропаганда» общим тиражом 3600 экз. Плакаты направлены в органы исполнительной власти и органы местного самоуправления;</w:t>
      </w:r>
    </w:p>
    <w:p w:rsidR="00713304" w:rsidRPr="00C164B1" w:rsidRDefault="00C164B1" w:rsidP="00C164B1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о</w:t>
      </w:r>
      <w:r w:rsidR="00713304" w:rsidRPr="00C164B1">
        <w:rPr>
          <w:rFonts w:ascii="Times New Roman" w:hAnsi="Times New Roman" w:cs="Times New Roman"/>
          <w:sz w:val="28"/>
          <w:szCs w:val="28"/>
        </w:rPr>
        <w:t>рганизовано размещение социальной рекламы антикоррупционной направленности (брендирование) на задних бортах общественного транспорта Ленинградской области;</w:t>
      </w:r>
    </w:p>
    <w:p w:rsidR="00713304" w:rsidRPr="00C164B1" w:rsidRDefault="00C164B1" w:rsidP="00C164B1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с</w:t>
      </w:r>
      <w:r w:rsidR="00713304" w:rsidRPr="00C164B1">
        <w:rPr>
          <w:rFonts w:ascii="Times New Roman" w:hAnsi="Times New Roman" w:cs="Times New Roman"/>
          <w:sz w:val="28"/>
          <w:szCs w:val="28"/>
        </w:rPr>
        <w:t xml:space="preserve">оздан видеоролик </w:t>
      </w:r>
      <w:r w:rsidRPr="00C164B1">
        <w:rPr>
          <w:rFonts w:ascii="Times New Roman" w:hAnsi="Times New Roman" w:cs="Times New Roman"/>
          <w:sz w:val="28"/>
          <w:szCs w:val="28"/>
        </w:rPr>
        <w:t>на</w:t>
      </w:r>
      <w:r w:rsidR="00713304" w:rsidRPr="00C164B1">
        <w:rPr>
          <w:rFonts w:ascii="Times New Roman" w:hAnsi="Times New Roman" w:cs="Times New Roman"/>
          <w:sz w:val="28"/>
          <w:szCs w:val="28"/>
        </w:rPr>
        <w:t xml:space="preserve"> тем</w:t>
      </w:r>
      <w:r w:rsidRPr="00C164B1">
        <w:rPr>
          <w:rFonts w:ascii="Times New Roman" w:hAnsi="Times New Roman" w:cs="Times New Roman"/>
          <w:sz w:val="28"/>
          <w:szCs w:val="28"/>
        </w:rPr>
        <w:t>у</w:t>
      </w:r>
      <w:r w:rsidR="00713304" w:rsidRPr="00C164B1">
        <w:rPr>
          <w:rFonts w:ascii="Times New Roman" w:hAnsi="Times New Roman" w:cs="Times New Roman"/>
          <w:sz w:val="28"/>
          <w:szCs w:val="28"/>
        </w:rPr>
        <w:t xml:space="preserve"> «Антикоррупционная пропаганда». Видеоролик размещен методом таргетированной рекламы в социальных сетях «ВКонтакте</w:t>
      </w:r>
      <w:r w:rsidRPr="00C164B1">
        <w:rPr>
          <w:rFonts w:ascii="Times New Roman" w:hAnsi="Times New Roman" w:cs="Times New Roman"/>
          <w:sz w:val="28"/>
          <w:szCs w:val="28"/>
        </w:rPr>
        <w:t>», «Одноклассники», «Инстаграм».</w:t>
      </w:r>
    </w:p>
    <w:p w:rsidR="00713304" w:rsidRPr="00B70BA4" w:rsidRDefault="00556F12" w:rsidP="00EF366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3663">
        <w:rPr>
          <w:rFonts w:ascii="Times New Roman" w:hAnsi="Times New Roman" w:cs="Times New Roman"/>
          <w:sz w:val="28"/>
          <w:szCs w:val="28"/>
        </w:rPr>
        <w:t>) Организована и проведена</w:t>
      </w:r>
      <w:r w:rsidR="00713304" w:rsidRPr="00B70BA4">
        <w:rPr>
          <w:rFonts w:ascii="Times New Roman" w:hAnsi="Times New Roman" w:cs="Times New Roman"/>
          <w:sz w:val="28"/>
          <w:szCs w:val="28"/>
        </w:rPr>
        <w:t xml:space="preserve"> </w:t>
      </w:r>
      <w:r w:rsidR="00EF3663">
        <w:rPr>
          <w:rFonts w:ascii="Times New Roman" w:hAnsi="Times New Roman" w:cs="Times New Roman"/>
          <w:sz w:val="28"/>
          <w:szCs w:val="28"/>
        </w:rPr>
        <w:t>п</w:t>
      </w:r>
      <w:r w:rsidR="00713304" w:rsidRPr="00B70BA4">
        <w:rPr>
          <w:rFonts w:ascii="Times New Roman" w:hAnsi="Times New Roman" w:cs="Times New Roman"/>
          <w:sz w:val="28"/>
          <w:szCs w:val="28"/>
        </w:rPr>
        <w:t xml:space="preserve">лощадка на антикоррупционную тематику, проводимая для активной молодежи на молодежном образовательном форуме Северо-Западного федерального округа «Ладога», которая состояло из двух частей: </w:t>
      </w:r>
    </w:p>
    <w:p w:rsidR="00713304" w:rsidRPr="00B70BA4" w:rsidRDefault="00BB1476" w:rsidP="00967FCC">
      <w:pPr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304" w:rsidRPr="00B70BA4">
        <w:rPr>
          <w:rFonts w:ascii="Times New Roman" w:hAnsi="Times New Roman" w:cs="Times New Roman"/>
          <w:sz w:val="28"/>
          <w:szCs w:val="28"/>
        </w:rPr>
        <w:t>викторин</w:t>
      </w:r>
      <w:r w:rsidR="00C164B1">
        <w:rPr>
          <w:rFonts w:ascii="Times New Roman" w:hAnsi="Times New Roman" w:cs="Times New Roman"/>
          <w:sz w:val="28"/>
          <w:szCs w:val="28"/>
        </w:rPr>
        <w:t>а «Что Вы знаете о коррупции?»;</w:t>
      </w:r>
    </w:p>
    <w:p w:rsidR="00713304" w:rsidRPr="00B70BA4" w:rsidRDefault="00BB1476" w:rsidP="00967FCC">
      <w:pPr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304" w:rsidRPr="00B70BA4">
        <w:rPr>
          <w:rFonts w:ascii="Times New Roman" w:hAnsi="Times New Roman" w:cs="Times New Roman"/>
          <w:sz w:val="28"/>
          <w:szCs w:val="28"/>
        </w:rPr>
        <w:t>деловая игра «Закон суров, но это закон», в ходе которой участники игры были вовлечены в смоделированную ситуацию судебного заседания.</w:t>
      </w:r>
    </w:p>
    <w:p w:rsidR="00713304" w:rsidRPr="00B70BA4" w:rsidRDefault="00713304" w:rsidP="0096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A4">
        <w:rPr>
          <w:rFonts w:ascii="Times New Roman" w:hAnsi="Times New Roman" w:cs="Times New Roman"/>
          <w:sz w:val="28"/>
          <w:szCs w:val="28"/>
        </w:rPr>
        <w:t xml:space="preserve">В ходе мероприятий участники получили практические </w:t>
      </w:r>
      <w:r w:rsidR="00C164B1">
        <w:rPr>
          <w:rFonts w:ascii="Times New Roman" w:hAnsi="Times New Roman" w:cs="Times New Roman"/>
          <w:sz w:val="28"/>
          <w:szCs w:val="28"/>
        </w:rPr>
        <w:t>навыки поведения в коррупционных</w:t>
      </w:r>
      <w:r w:rsidRPr="00B70BA4">
        <w:rPr>
          <w:rFonts w:ascii="Times New Roman" w:hAnsi="Times New Roman" w:cs="Times New Roman"/>
          <w:sz w:val="28"/>
          <w:szCs w:val="28"/>
        </w:rPr>
        <w:t xml:space="preserve"> ситуациях.</w:t>
      </w:r>
    </w:p>
    <w:p w:rsidR="00B774BB" w:rsidRDefault="00B774BB" w:rsidP="00B774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E59" w:rsidRDefault="009B4E59" w:rsidP="00BB1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0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E38F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D290C">
        <w:rPr>
          <w:rFonts w:ascii="Times New Roman" w:hAnsi="Times New Roman" w:cs="Times New Roman"/>
          <w:b/>
          <w:sz w:val="28"/>
          <w:szCs w:val="28"/>
        </w:rPr>
        <w:t>.</w:t>
      </w:r>
      <w:r w:rsidR="00CB022C" w:rsidRPr="00ED290C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ED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22C" w:rsidRPr="00ED290C">
        <w:rPr>
          <w:rFonts w:ascii="Times New Roman" w:hAnsi="Times New Roman" w:cs="Times New Roman"/>
          <w:b/>
          <w:sz w:val="28"/>
          <w:szCs w:val="28"/>
        </w:rPr>
        <w:t>а</w:t>
      </w:r>
      <w:r w:rsidRPr="00ED290C">
        <w:rPr>
          <w:rFonts w:ascii="Times New Roman" w:hAnsi="Times New Roman" w:cs="Times New Roman"/>
          <w:b/>
          <w:sz w:val="28"/>
          <w:szCs w:val="28"/>
        </w:rPr>
        <w:t>нтикоррупционно</w:t>
      </w:r>
      <w:r w:rsidR="00CB022C" w:rsidRPr="00ED290C">
        <w:rPr>
          <w:rFonts w:ascii="Times New Roman" w:hAnsi="Times New Roman" w:cs="Times New Roman"/>
          <w:b/>
          <w:sz w:val="28"/>
          <w:szCs w:val="28"/>
        </w:rPr>
        <w:t>м</w:t>
      </w:r>
      <w:r w:rsidRPr="00ED290C">
        <w:rPr>
          <w:rFonts w:ascii="Times New Roman" w:hAnsi="Times New Roman" w:cs="Times New Roman"/>
          <w:b/>
          <w:sz w:val="28"/>
          <w:szCs w:val="28"/>
        </w:rPr>
        <w:t xml:space="preserve"> просвещени</w:t>
      </w:r>
      <w:r w:rsidR="00CB022C" w:rsidRPr="00ED290C">
        <w:rPr>
          <w:rFonts w:ascii="Times New Roman" w:hAnsi="Times New Roman" w:cs="Times New Roman"/>
          <w:b/>
          <w:sz w:val="28"/>
          <w:szCs w:val="28"/>
        </w:rPr>
        <w:t>и</w:t>
      </w:r>
      <w:r w:rsidRPr="00ED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90C" w:rsidRPr="00ED290C">
        <w:rPr>
          <w:rFonts w:ascii="Times New Roman" w:hAnsi="Times New Roman" w:cs="Times New Roman"/>
          <w:b/>
          <w:sz w:val="28"/>
          <w:szCs w:val="28"/>
        </w:rPr>
        <w:t xml:space="preserve">в образовательных организациях, созданных Ленинградской областью и муниципальными образованиями </w:t>
      </w:r>
      <w:r w:rsidR="00ED290C" w:rsidRPr="00BB147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F019AD">
        <w:rPr>
          <w:rFonts w:ascii="Times New Roman" w:hAnsi="Times New Roman" w:cs="Times New Roman"/>
          <w:b/>
          <w:sz w:val="28"/>
          <w:szCs w:val="28"/>
        </w:rPr>
        <w:t xml:space="preserve"> (далее – образовательные организации)</w:t>
      </w:r>
    </w:p>
    <w:p w:rsidR="00847582" w:rsidRPr="00BB1476" w:rsidRDefault="00847582" w:rsidP="00BB1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В 2019 году в образовательных организация</w:t>
      </w:r>
      <w:r w:rsidR="00C164B1">
        <w:rPr>
          <w:rFonts w:ascii="Times New Roman" w:hAnsi="Times New Roman" w:cs="Times New Roman"/>
          <w:sz w:val="28"/>
          <w:szCs w:val="28"/>
        </w:rPr>
        <w:t>х</w:t>
      </w:r>
      <w:r w:rsidRPr="00364674">
        <w:rPr>
          <w:rFonts w:ascii="Times New Roman" w:hAnsi="Times New Roman" w:cs="Times New Roman"/>
          <w:sz w:val="28"/>
          <w:szCs w:val="28"/>
        </w:rPr>
        <w:t xml:space="preserve"> проведены мероприятия, приуроченные к проведению: 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 xml:space="preserve">- «Всероссийского </w:t>
      </w:r>
      <w:r w:rsidR="00C164B1">
        <w:rPr>
          <w:rFonts w:ascii="Times New Roman" w:hAnsi="Times New Roman" w:cs="Times New Roman"/>
          <w:sz w:val="28"/>
          <w:szCs w:val="28"/>
        </w:rPr>
        <w:t>д</w:t>
      </w:r>
      <w:r w:rsidRPr="00364674">
        <w:rPr>
          <w:rFonts w:ascii="Times New Roman" w:hAnsi="Times New Roman" w:cs="Times New Roman"/>
          <w:sz w:val="28"/>
          <w:szCs w:val="28"/>
        </w:rPr>
        <w:t>ня правовой помощи»;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«Международного дня борьбы с коррупцией».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 xml:space="preserve">Среди обучающихся общеобразовательных организаций проведен областной конкурс видеороликов на антикоррупционную тематику (591 участник, 167 работ). 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 xml:space="preserve">Среди педагогов общеобразовательных организаций проведен конкурс «Классный, самый классный» со специальной номинацией </w:t>
      </w:r>
      <w:r w:rsidR="00C164B1">
        <w:rPr>
          <w:rFonts w:ascii="Times New Roman" w:hAnsi="Times New Roman" w:cs="Times New Roman"/>
          <w:sz w:val="28"/>
          <w:szCs w:val="28"/>
        </w:rPr>
        <w:t>–</w:t>
      </w:r>
      <w:r w:rsidRPr="00364674">
        <w:rPr>
          <w:rFonts w:ascii="Times New Roman" w:hAnsi="Times New Roman" w:cs="Times New Roman"/>
          <w:sz w:val="28"/>
          <w:szCs w:val="28"/>
        </w:rPr>
        <w:t xml:space="preserve"> </w:t>
      </w:r>
      <w:r w:rsidR="00C164B1">
        <w:rPr>
          <w:rFonts w:ascii="Times New Roman" w:hAnsi="Times New Roman" w:cs="Times New Roman"/>
          <w:sz w:val="28"/>
          <w:szCs w:val="28"/>
        </w:rPr>
        <w:t>«А</w:t>
      </w:r>
      <w:r w:rsidRPr="00364674">
        <w:rPr>
          <w:rFonts w:ascii="Times New Roman" w:hAnsi="Times New Roman" w:cs="Times New Roman"/>
          <w:sz w:val="28"/>
          <w:szCs w:val="28"/>
        </w:rPr>
        <w:t>нтикоррупционное просвещение обучающихся</w:t>
      </w:r>
      <w:r w:rsidR="00C164B1">
        <w:rPr>
          <w:rFonts w:ascii="Times New Roman" w:hAnsi="Times New Roman" w:cs="Times New Roman"/>
          <w:sz w:val="28"/>
          <w:szCs w:val="28"/>
        </w:rPr>
        <w:t>»</w:t>
      </w:r>
      <w:r w:rsidRPr="003646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476" w:rsidRPr="00364674" w:rsidRDefault="00754B0F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 xml:space="preserve">Также в 2019 году </w:t>
      </w:r>
      <w:r w:rsidR="00062EA9" w:rsidRPr="00364674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BB1476" w:rsidRPr="00364674">
        <w:rPr>
          <w:rFonts w:ascii="Times New Roman" w:hAnsi="Times New Roman" w:cs="Times New Roman"/>
          <w:sz w:val="28"/>
          <w:szCs w:val="28"/>
        </w:rPr>
        <w:t>организованы и проведены</w:t>
      </w:r>
      <w:r w:rsidR="00F019AD" w:rsidRPr="00364674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="00BB1476" w:rsidRPr="003646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классные часы и родительские собрания на антикоррупционную тематику («Мы за честную Россию без коррупции!», «Поэтом можешь ты не быть, но гражданином быть обязан!», «Как можно противодействовать коррупции», «Мы все разные, но у нас равные права», «Правовое регулирование общественных отношений», «Действия уголовного закона»);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lastRenderedPageBreak/>
        <w:t>- дни профилактики «Основы правовых знаний»;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практикумы «Боремся с коррупцией»;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выставка книг библиотеки «Нет коррупции!», «Сатира в произведениях как оружие в борьбе с коррупцией»;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акция «Нет коррупции!» и работа агитбригад;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социологический опрос среди обуч</w:t>
      </w:r>
      <w:r w:rsidR="00C164B1">
        <w:rPr>
          <w:rFonts w:ascii="Times New Roman" w:hAnsi="Times New Roman" w:cs="Times New Roman"/>
          <w:sz w:val="28"/>
          <w:szCs w:val="28"/>
        </w:rPr>
        <w:t xml:space="preserve">ающихся и родителей по вопросам </w:t>
      </w:r>
      <w:r w:rsidRPr="00364674">
        <w:rPr>
          <w:rFonts w:ascii="Times New Roman" w:hAnsi="Times New Roman" w:cs="Times New Roman"/>
          <w:sz w:val="28"/>
          <w:szCs w:val="28"/>
        </w:rPr>
        <w:t>коррупции;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 xml:space="preserve">- конкурсы плакатов, рисунков, сочинений и социальной рекламы на антикоррупционную тематику </w:t>
      </w:r>
      <w:r w:rsidR="00C164B1">
        <w:rPr>
          <w:rFonts w:ascii="Times New Roman" w:hAnsi="Times New Roman" w:cs="Times New Roman"/>
          <w:sz w:val="28"/>
          <w:szCs w:val="28"/>
        </w:rPr>
        <w:t>на</w:t>
      </w:r>
      <w:r w:rsidRPr="00364674">
        <w:rPr>
          <w:rFonts w:ascii="Times New Roman" w:hAnsi="Times New Roman" w:cs="Times New Roman"/>
          <w:sz w:val="28"/>
          <w:szCs w:val="28"/>
        </w:rPr>
        <w:t xml:space="preserve"> тем</w:t>
      </w:r>
      <w:r w:rsidR="00C164B1">
        <w:rPr>
          <w:rFonts w:ascii="Times New Roman" w:hAnsi="Times New Roman" w:cs="Times New Roman"/>
          <w:sz w:val="28"/>
          <w:szCs w:val="28"/>
        </w:rPr>
        <w:t>у</w:t>
      </w:r>
      <w:r w:rsidRPr="00364674">
        <w:rPr>
          <w:rFonts w:ascii="Times New Roman" w:hAnsi="Times New Roman" w:cs="Times New Roman"/>
          <w:sz w:val="28"/>
          <w:szCs w:val="28"/>
        </w:rPr>
        <w:t xml:space="preserve"> «Вместе против коррупции»;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встречи с депутатами совета депутатов муниципального образования, представителями администраци</w:t>
      </w:r>
      <w:r w:rsidR="00C164B1">
        <w:rPr>
          <w:rFonts w:ascii="Times New Roman" w:hAnsi="Times New Roman" w:cs="Times New Roman"/>
          <w:sz w:val="28"/>
          <w:szCs w:val="28"/>
        </w:rPr>
        <w:t>й</w:t>
      </w:r>
      <w:r w:rsidRPr="0036467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правоохранительных органов, </w:t>
      </w:r>
      <w:r w:rsidR="00C164B1">
        <w:rPr>
          <w:rFonts w:ascii="Times New Roman" w:hAnsi="Times New Roman" w:cs="Times New Roman"/>
          <w:sz w:val="28"/>
          <w:szCs w:val="28"/>
        </w:rPr>
        <w:t>СМИ</w:t>
      </w:r>
      <w:r w:rsidRPr="00364674">
        <w:rPr>
          <w:rFonts w:ascii="Times New Roman" w:hAnsi="Times New Roman" w:cs="Times New Roman"/>
          <w:sz w:val="28"/>
          <w:szCs w:val="28"/>
        </w:rPr>
        <w:t xml:space="preserve"> на тему борьбы с коррупцией. 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Осуществляется разъяснительная работа по вопросам антикоррупционного законодательства в рамках реализации общеобразовательных программ (уроки обществознания), а также в рамках реализации рабочих программ духовно-нравственного направления (внеурочная деятельность).</w:t>
      </w:r>
    </w:p>
    <w:p w:rsidR="00BB1476" w:rsidRPr="00364674" w:rsidRDefault="00062EA9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Также о</w:t>
      </w:r>
      <w:r w:rsidR="00BB1476" w:rsidRPr="00364674">
        <w:rPr>
          <w:rFonts w:ascii="Times New Roman" w:hAnsi="Times New Roman" w:cs="Times New Roman"/>
          <w:sz w:val="28"/>
          <w:szCs w:val="28"/>
        </w:rPr>
        <w:t xml:space="preserve">рганизована работа кружков и клубов: 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 xml:space="preserve">- «Этикет с малых лет»; 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 xml:space="preserve">- «Кроха» (основные направления: права ребенка, наше государство, закон одинаков для всех, обязанности </w:t>
      </w:r>
      <w:r w:rsidR="00C164B1">
        <w:rPr>
          <w:rFonts w:ascii="Times New Roman" w:hAnsi="Times New Roman" w:cs="Times New Roman"/>
          <w:sz w:val="28"/>
          <w:szCs w:val="28"/>
        </w:rPr>
        <w:t>человека, необходимость правил).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 xml:space="preserve">Организована работа дискуссионных клубов по темам: 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«Взятки: могу</w:t>
      </w:r>
      <w:r w:rsidR="00C164B1">
        <w:rPr>
          <w:rFonts w:ascii="Times New Roman" w:hAnsi="Times New Roman" w:cs="Times New Roman"/>
          <w:sz w:val="28"/>
          <w:szCs w:val="28"/>
        </w:rPr>
        <w:t>т ли решить проблему быстрее?»;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«Азбука нравственности»;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«Последствия коррупции для общества».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Деловые игры: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 xml:space="preserve">- «Мы все разные, но у нас равные права»; 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 xml:space="preserve">- «Жизнь без коррупции возможна?!»; 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«Разрешительный запрет»;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«Наши права»;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«Подарки и другие способы благодарности»;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«Откуда бер</w:t>
      </w:r>
      <w:r w:rsidR="005C7BAF">
        <w:rPr>
          <w:rFonts w:ascii="Times New Roman" w:hAnsi="Times New Roman" w:cs="Times New Roman"/>
          <w:sz w:val="28"/>
          <w:szCs w:val="28"/>
        </w:rPr>
        <w:t>е</w:t>
      </w:r>
      <w:r w:rsidRPr="00364674">
        <w:rPr>
          <w:rFonts w:ascii="Times New Roman" w:hAnsi="Times New Roman" w:cs="Times New Roman"/>
          <w:sz w:val="28"/>
          <w:szCs w:val="28"/>
        </w:rPr>
        <w:t xml:space="preserve">тся коррупция?»; 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«Что такое хорошо, что такое плохо</w:t>
      </w:r>
      <w:r w:rsidR="00C164B1">
        <w:rPr>
          <w:rFonts w:ascii="Times New Roman" w:hAnsi="Times New Roman" w:cs="Times New Roman"/>
          <w:sz w:val="28"/>
          <w:szCs w:val="28"/>
        </w:rPr>
        <w:t>?</w:t>
      </w:r>
      <w:r w:rsidRPr="00364674">
        <w:rPr>
          <w:rFonts w:ascii="Times New Roman" w:hAnsi="Times New Roman" w:cs="Times New Roman"/>
          <w:sz w:val="28"/>
          <w:szCs w:val="28"/>
        </w:rPr>
        <w:t>»;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«Аукцион правовых знаний»;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«Учимся видеть коррупцию»;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«Негативные последствия коррупции».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Реализуются образовательные проекты: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«Гражданско-правовое образование» муниципально</w:t>
      </w:r>
      <w:r w:rsidR="005C7BAF">
        <w:rPr>
          <w:rFonts w:ascii="Times New Roman" w:hAnsi="Times New Roman" w:cs="Times New Roman"/>
          <w:sz w:val="28"/>
          <w:szCs w:val="28"/>
        </w:rPr>
        <w:t>го</w:t>
      </w:r>
      <w:r w:rsidRPr="00364674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5C7BAF">
        <w:rPr>
          <w:rFonts w:ascii="Times New Roman" w:hAnsi="Times New Roman" w:cs="Times New Roman"/>
          <w:sz w:val="28"/>
          <w:szCs w:val="28"/>
        </w:rPr>
        <w:t xml:space="preserve">го </w:t>
      </w:r>
      <w:r w:rsidRPr="00364674">
        <w:rPr>
          <w:rFonts w:ascii="Times New Roman" w:hAnsi="Times New Roman" w:cs="Times New Roman"/>
          <w:sz w:val="28"/>
          <w:szCs w:val="28"/>
        </w:rPr>
        <w:t>учреждени</w:t>
      </w:r>
      <w:r w:rsidR="005C7BAF">
        <w:rPr>
          <w:rFonts w:ascii="Times New Roman" w:hAnsi="Times New Roman" w:cs="Times New Roman"/>
          <w:sz w:val="28"/>
          <w:szCs w:val="28"/>
        </w:rPr>
        <w:t>я</w:t>
      </w:r>
      <w:r w:rsidRPr="00364674">
        <w:rPr>
          <w:rFonts w:ascii="Times New Roman" w:hAnsi="Times New Roman" w:cs="Times New Roman"/>
          <w:sz w:val="28"/>
          <w:szCs w:val="28"/>
        </w:rPr>
        <w:t xml:space="preserve"> «Оржицкая общеобразовательная школа» (приобщение обучающихся к осознанному стремлению получения правовых знаний и правомерному поведению); 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- «Правовая культура как успешный фактор социализации обучающихся» муниципально</w:t>
      </w:r>
      <w:r w:rsidR="005C7BAF">
        <w:rPr>
          <w:rFonts w:ascii="Times New Roman" w:hAnsi="Times New Roman" w:cs="Times New Roman"/>
          <w:sz w:val="28"/>
          <w:szCs w:val="28"/>
        </w:rPr>
        <w:t>го</w:t>
      </w:r>
      <w:r w:rsidRPr="00364674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5C7BAF">
        <w:rPr>
          <w:rFonts w:ascii="Times New Roman" w:hAnsi="Times New Roman" w:cs="Times New Roman"/>
          <w:sz w:val="28"/>
          <w:szCs w:val="28"/>
        </w:rPr>
        <w:t>го</w:t>
      </w:r>
      <w:r w:rsidRPr="0036467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C7BAF">
        <w:rPr>
          <w:rFonts w:ascii="Times New Roman" w:hAnsi="Times New Roman" w:cs="Times New Roman"/>
          <w:sz w:val="28"/>
          <w:szCs w:val="28"/>
        </w:rPr>
        <w:t xml:space="preserve">я «Аннинская </w:t>
      </w:r>
      <w:r w:rsidRPr="00364674">
        <w:rPr>
          <w:rFonts w:ascii="Times New Roman" w:hAnsi="Times New Roman" w:cs="Times New Roman"/>
          <w:sz w:val="28"/>
          <w:szCs w:val="28"/>
        </w:rPr>
        <w:t>общеобразовательная школа» (формирование у обучающихся правовых знаний, правил поведения в обществе, чувства гражданской ответственности</w:t>
      </w:r>
      <w:r w:rsidR="00C164B1">
        <w:rPr>
          <w:rFonts w:ascii="Times New Roman" w:hAnsi="Times New Roman" w:cs="Times New Roman"/>
          <w:sz w:val="28"/>
          <w:szCs w:val="28"/>
        </w:rPr>
        <w:t xml:space="preserve"> и</w:t>
      </w:r>
      <w:r w:rsidRPr="00364674">
        <w:rPr>
          <w:rFonts w:ascii="Times New Roman" w:hAnsi="Times New Roman" w:cs="Times New Roman"/>
          <w:sz w:val="28"/>
          <w:szCs w:val="28"/>
        </w:rPr>
        <w:t xml:space="preserve"> способности успешной социализации в обществе). </w:t>
      </w:r>
    </w:p>
    <w:p w:rsidR="00BB1476" w:rsidRPr="00364674" w:rsidRDefault="00BB1476" w:rsidP="00C164B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организациями </w:t>
      </w:r>
      <w:r w:rsidR="00C164B1">
        <w:rPr>
          <w:rFonts w:ascii="Times New Roman" w:hAnsi="Times New Roman" w:cs="Times New Roman"/>
          <w:sz w:val="28"/>
          <w:szCs w:val="28"/>
        </w:rPr>
        <w:t xml:space="preserve">реализуются мероприятия </w:t>
      </w:r>
      <w:r w:rsidRPr="00364674">
        <w:rPr>
          <w:rFonts w:ascii="Times New Roman" w:hAnsi="Times New Roman" w:cs="Times New Roman"/>
          <w:sz w:val="28"/>
          <w:szCs w:val="28"/>
        </w:rPr>
        <w:t xml:space="preserve">антикоррупционной направленности, в том числе встречи с представителями правоохранительных органов, викторины, конкурсы, классные часы. </w:t>
      </w:r>
    </w:p>
    <w:p w:rsidR="00BB1476" w:rsidRDefault="00BB1476" w:rsidP="00C164B1">
      <w:pPr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674">
        <w:rPr>
          <w:rFonts w:ascii="Times New Roman" w:hAnsi="Times New Roman" w:cs="Times New Roman"/>
          <w:sz w:val="28"/>
          <w:szCs w:val="28"/>
        </w:rPr>
        <w:t>В рамках Студенческой недели науки преподаватели и студенты</w:t>
      </w:r>
      <w:r w:rsidR="00C164B1">
        <w:rPr>
          <w:rFonts w:ascii="Times New Roman" w:hAnsi="Times New Roman" w:cs="Times New Roman"/>
          <w:sz w:val="28"/>
          <w:szCs w:val="28"/>
        </w:rPr>
        <w:t xml:space="preserve"> </w:t>
      </w:r>
      <w:r w:rsidRPr="00364674">
        <w:rPr>
          <w:rFonts w:ascii="Times New Roman" w:hAnsi="Times New Roman" w:cs="Times New Roman"/>
          <w:sz w:val="28"/>
          <w:szCs w:val="28"/>
        </w:rPr>
        <w:t>организаций высшего образования Ленингра</w:t>
      </w:r>
      <w:r w:rsidR="009F1408" w:rsidRPr="00364674">
        <w:rPr>
          <w:rFonts w:ascii="Times New Roman" w:hAnsi="Times New Roman" w:cs="Times New Roman"/>
          <w:sz w:val="28"/>
          <w:szCs w:val="28"/>
        </w:rPr>
        <w:t>дской области приняли участие в</w:t>
      </w:r>
      <w:r w:rsidRPr="00364674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«Новации юридической науки и практики как фактор гармонизации взаимоотношений личности, общества и государства». Преподавателями </w:t>
      </w:r>
      <w:r w:rsidR="005C7BAF">
        <w:rPr>
          <w:rFonts w:ascii="Times New Roman" w:hAnsi="Times New Roman" w:cs="Times New Roman"/>
          <w:sz w:val="28"/>
          <w:szCs w:val="28"/>
        </w:rPr>
        <w:t>высших учебных заведений Ленинградской области</w:t>
      </w:r>
      <w:r w:rsidRPr="00364674">
        <w:rPr>
          <w:rFonts w:ascii="Times New Roman" w:hAnsi="Times New Roman" w:cs="Times New Roman"/>
          <w:sz w:val="28"/>
          <w:szCs w:val="28"/>
        </w:rPr>
        <w:t xml:space="preserve"> ежеквартально проводятся лекции антикоррупционной направленности. Информация антикоррупционной направленности, в том числе о телефоне доверия, размещена в общедоступных местах. На сайтах образовательных организаций созданы разделы «Противодействие коррупции» в сети «Интернет».</w:t>
      </w:r>
    </w:p>
    <w:p w:rsidR="003B6005" w:rsidRDefault="003B6005" w:rsidP="00C164B1">
      <w:pPr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005" w:rsidRPr="002676B6" w:rsidRDefault="002676B6" w:rsidP="00B3191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5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E38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676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6B6">
        <w:rPr>
          <w:rFonts w:ascii="Times New Roman" w:hAnsi="Times New Roman" w:cs="Times New Roman"/>
          <w:b/>
          <w:sz w:val="28"/>
          <w:szCs w:val="28"/>
        </w:rPr>
        <w:t xml:space="preserve">О взаимодействии с органами местного самоуправления </w:t>
      </w:r>
      <w:r w:rsidR="003B6005" w:rsidRPr="002676B6">
        <w:rPr>
          <w:rFonts w:ascii="Times New Roman" w:hAnsi="Times New Roman" w:cs="Times New Roman"/>
          <w:b/>
          <w:sz w:val="28"/>
          <w:szCs w:val="28"/>
        </w:rPr>
        <w:t>по вопросам реализации деятельности в сфере противодействия коррупции</w:t>
      </w:r>
    </w:p>
    <w:p w:rsidR="00B31916" w:rsidRPr="00455B3A" w:rsidRDefault="00B31916" w:rsidP="00455B3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55B3A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455B3A" w:rsidRPr="00455B3A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</w:t>
      </w:r>
      <w:r w:rsidRPr="00455B3A">
        <w:rPr>
          <w:rFonts w:ascii="Times New Roman" w:hAnsi="Times New Roman" w:cs="Times New Roman"/>
          <w:sz w:val="28"/>
          <w:szCs w:val="28"/>
        </w:rPr>
        <w:t>направлено более 20 информационных писем просветительского характера по отдельным вопросам применения законодательства в сфере противодействия коррупции.</w:t>
      </w:r>
    </w:p>
    <w:p w:rsidR="00B31916" w:rsidRPr="00455B3A" w:rsidRDefault="00B31916" w:rsidP="00455B3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55B3A">
        <w:rPr>
          <w:rFonts w:ascii="Times New Roman" w:hAnsi="Times New Roman" w:cs="Times New Roman"/>
          <w:sz w:val="28"/>
          <w:szCs w:val="28"/>
        </w:rPr>
        <w:t>Кроме того, в целях обеспечения единообразного и правильного применения муниципальными образованиями законодательства в сфере противодействия коррупции разработаны следующие проекты правовых актов:</w:t>
      </w:r>
    </w:p>
    <w:p w:rsidR="00B31916" w:rsidRPr="00455B3A" w:rsidRDefault="00B31916" w:rsidP="00455B3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55B3A">
        <w:rPr>
          <w:rFonts w:ascii="Times New Roman" w:hAnsi="Times New Roman" w:cs="Times New Roman"/>
          <w:sz w:val="28"/>
          <w:szCs w:val="28"/>
        </w:rPr>
        <w:t>- Типовой порядок сообщения лицами, замещающими муниципальные должности,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B31916" w:rsidRPr="00455B3A" w:rsidRDefault="00B31916" w:rsidP="00455B3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55B3A">
        <w:rPr>
          <w:rFonts w:ascii="Times New Roman" w:hAnsi="Times New Roman" w:cs="Times New Roman"/>
          <w:sz w:val="28"/>
          <w:szCs w:val="28"/>
        </w:rPr>
        <w:t>- Типовой порядок размещения сведений о доходах лиц, замещающих муниципальные должности, и членов их семей на официальных сайтах органов местного самоуправления и предоставления этих сведений общероссийским СМИ для опубликования</w:t>
      </w:r>
      <w:r w:rsidR="00C164B1">
        <w:rPr>
          <w:rFonts w:ascii="Times New Roman" w:hAnsi="Times New Roman" w:cs="Times New Roman"/>
          <w:sz w:val="28"/>
          <w:szCs w:val="28"/>
        </w:rPr>
        <w:t>;</w:t>
      </w:r>
    </w:p>
    <w:p w:rsidR="00B31916" w:rsidRPr="00455B3A" w:rsidRDefault="00B31916" w:rsidP="00455B3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55B3A">
        <w:rPr>
          <w:rFonts w:ascii="Times New Roman" w:hAnsi="Times New Roman" w:cs="Times New Roman"/>
          <w:sz w:val="28"/>
          <w:szCs w:val="28"/>
        </w:rPr>
        <w:t>- Типовое положение о комиссии по соблюдению лицами, замещающими муниципальные должности в представительном органе муниципального образования Ленинградской области ограничений, запретов, исполнения обязанностей, установленных законодательством в целях противодействия коррупции.</w:t>
      </w:r>
    </w:p>
    <w:p w:rsidR="00B31916" w:rsidRPr="00455B3A" w:rsidRDefault="00B31916" w:rsidP="00455B3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55B3A">
        <w:rPr>
          <w:rFonts w:ascii="Times New Roman" w:hAnsi="Times New Roman" w:cs="Times New Roman"/>
          <w:sz w:val="28"/>
          <w:szCs w:val="28"/>
        </w:rPr>
        <w:t xml:space="preserve">Данные акты 21.11.2019 рассмотрены на заседании Комиссии, одобрены и направлены в </w:t>
      </w:r>
      <w:r w:rsidR="00E939F6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455B3A">
        <w:rPr>
          <w:rFonts w:ascii="Times New Roman" w:hAnsi="Times New Roman" w:cs="Times New Roman"/>
          <w:sz w:val="28"/>
          <w:szCs w:val="28"/>
        </w:rPr>
        <w:t xml:space="preserve"> для практического использования.</w:t>
      </w:r>
    </w:p>
    <w:p w:rsidR="00B31916" w:rsidRPr="00455B3A" w:rsidRDefault="00B31916" w:rsidP="00455B3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55B3A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C164B1">
        <w:rPr>
          <w:rFonts w:ascii="Times New Roman" w:hAnsi="Times New Roman" w:cs="Times New Roman"/>
          <w:sz w:val="28"/>
          <w:szCs w:val="28"/>
        </w:rPr>
        <w:t>Администрацией</w:t>
      </w:r>
      <w:r w:rsidRPr="00455B3A">
        <w:rPr>
          <w:rFonts w:ascii="Times New Roman" w:hAnsi="Times New Roman" w:cs="Times New Roman"/>
          <w:sz w:val="28"/>
          <w:szCs w:val="28"/>
        </w:rPr>
        <w:t xml:space="preserve"> на регулярной основе в рабочем порядке осуществляется консультирование </w:t>
      </w:r>
      <w:r w:rsidR="00E939F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55B3A">
        <w:rPr>
          <w:rFonts w:ascii="Times New Roman" w:hAnsi="Times New Roman" w:cs="Times New Roman"/>
          <w:sz w:val="28"/>
          <w:szCs w:val="28"/>
        </w:rPr>
        <w:t xml:space="preserve"> по вопросам применения законодательства в сфере противодействия коррупции.</w:t>
      </w:r>
    </w:p>
    <w:p w:rsidR="00B31916" w:rsidRPr="00455B3A" w:rsidRDefault="00B31916" w:rsidP="00455B3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55B3A">
        <w:rPr>
          <w:rFonts w:ascii="Times New Roman" w:hAnsi="Times New Roman" w:cs="Times New Roman"/>
          <w:sz w:val="28"/>
          <w:szCs w:val="28"/>
        </w:rPr>
        <w:t xml:space="preserve">Кроме того в 2019 году </w:t>
      </w:r>
      <w:r w:rsidR="00C164B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55B3A">
        <w:rPr>
          <w:rFonts w:ascii="Times New Roman" w:hAnsi="Times New Roman" w:cs="Times New Roman"/>
          <w:sz w:val="28"/>
          <w:szCs w:val="28"/>
        </w:rPr>
        <w:t>организованы и проведены практические семинары, инструкторско-методические выезды, совещания по антикоррупционной тематике для муниципальных служащих Ленинградской области:</w:t>
      </w:r>
    </w:p>
    <w:p w:rsidR="00B31916" w:rsidRPr="00455B3A" w:rsidRDefault="00B31916" w:rsidP="00455B3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55B3A">
        <w:rPr>
          <w:rFonts w:ascii="Times New Roman" w:hAnsi="Times New Roman" w:cs="Times New Roman"/>
          <w:sz w:val="28"/>
          <w:szCs w:val="28"/>
        </w:rPr>
        <w:t>1) 4 выездных семинара-совещания по антикоррупционному просвещению глав администраций муниципальных образований, а также лиц, ответственных за противодействие коррупции в соответствующем муниципальном образовании:</w:t>
      </w:r>
    </w:p>
    <w:p w:rsidR="00B31916" w:rsidRPr="00455B3A" w:rsidRDefault="00B31916" w:rsidP="00455B3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55B3A">
        <w:rPr>
          <w:rFonts w:ascii="Times New Roman" w:hAnsi="Times New Roman" w:cs="Times New Roman"/>
          <w:sz w:val="28"/>
          <w:szCs w:val="28"/>
        </w:rPr>
        <w:lastRenderedPageBreak/>
        <w:t xml:space="preserve">- «Исполнение </w:t>
      </w:r>
      <w:r w:rsidR="00433929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455B3A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2018-2020 годы, утвержденного Указом Президента Российской Федерации от 29.06.2018 № 378, а также Плана противодействия коррупции в Ленинградской области на 2018-2020 годы, утвержденного постановлением Правительства Ленинградской области от 07.11.2018 № 430»;</w:t>
      </w:r>
    </w:p>
    <w:p w:rsidR="00B31916" w:rsidRPr="00C164B1" w:rsidRDefault="00B31916" w:rsidP="00C164B1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«Предотвращение и урегулирование конфликта интересов»;</w:t>
      </w:r>
    </w:p>
    <w:p w:rsidR="00B31916" w:rsidRPr="00C164B1" w:rsidRDefault="00B31916" w:rsidP="00C164B1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«Представление сведений о доходах, расходах, об имуществе и обязательствах имущественного характера в 2019 году (за 2018 год)».</w:t>
      </w:r>
    </w:p>
    <w:p w:rsidR="00B31916" w:rsidRPr="00455B3A" w:rsidRDefault="00B31916" w:rsidP="00455B3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55B3A">
        <w:rPr>
          <w:rFonts w:ascii="Times New Roman" w:hAnsi="Times New Roman" w:cs="Times New Roman"/>
          <w:sz w:val="28"/>
          <w:szCs w:val="28"/>
        </w:rPr>
        <w:t>2) 4 выездных семинара-совещания по антикоррупционному просвещению глав администраций муниципальных образований, а также лиц, ответственных за противодействие коррупции в соответствующем муниципальном образовании (в формате деловой игры), в рамках которых рассмотрены вопросы реализации законодательства в сфере противодействия коррупции и его практического применения.</w:t>
      </w:r>
    </w:p>
    <w:p w:rsidR="00B31916" w:rsidRPr="00455B3A" w:rsidRDefault="00B31916" w:rsidP="00455B3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55B3A">
        <w:rPr>
          <w:rFonts w:ascii="Times New Roman" w:hAnsi="Times New Roman" w:cs="Times New Roman"/>
          <w:sz w:val="28"/>
          <w:szCs w:val="28"/>
        </w:rPr>
        <w:t xml:space="preserve">Вместе с тем работники </w:t>
      </w:r>
      <w:r w:rsidR="00C164B1">
        <w:rPr>
          <w:rFonts w:ascii="Times New Roman" w:hAnsi="Times New Roman" w:cs="Times New Roman"/>
          <w:sz w:val="28"/>
          <w:szCs w:val="28"/>
        </w:rPr>
        <w:t>Администрации</w:t>
      </w:r>
      <w:r w:rsidR="00C164B1" w:rsidRPr="00455B3A">
        <w:rPr>
          <w:rFonts w:ascii="Times New Roman" w:hAnsi="Times New Roman" w:cs="Times New Roman"/>
          <w:sz w:val="28"/>
          <w:szCs w:val="28"/>
        </w:rPr>
        <w:t xml:space="preserve"> </w:t>
      </w:r>
      <w:r w:rsidRPr="00455B3A">
        <w:rPr>
          <w:rFonts w:ascii="Times New Roman" w:hAnsi="Times New Roman" w:cs="Times New Roman"/>
          <w:sz w:val="28"/>
          <w:szCs w:val="28"/>
        </w:rPr>
        <w:t>приняли участие в занятии «Муниципальн</w:t>
      </w:r>
      <w:r w:rsidR="005C7BAF">
        <w:rPr>
          <w:rFonts w:ascii="Times New Roman" w:hAnsi="Times New Roman" w:cs="Times New Roman"/>
          <w:sz w:val="28"/>
          <w:szCs w:val="28"/>
        </w:rPr>
        <w:t>ая</w:t>
      </w:r>
      <w:r w:rsidRPr="00455B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5C7BAF">
        <w:rPr>
          <w:rFonts w:ascii="Times New Roman" w:hAnsi="Times New Roman" w:cs="Times New Roman"/>
          <w:sz w:val="28"/>
          <w:szCs w:val="28"/>
        </w:rPr>
        <w:t>а</w:t>
      </w:r>
      <w:r w:rsidRPr="00455B3A">
        <w:rPr>
          <w:rFonts w:ascii="Times New Roman" w:hAnsi="Times New Roman" w:cs="Times New Roman"/>
          <w:sz w:val="28"/>
          <w:szCs w:val="28"/>
        </w:rPr>
        <w:t>», организованном Законодательным собранием Ленинградской области, в рамках которого для вновь избранных депутатов представительных органов муниципальных образований освещены вопросы исполнения антикоррупционных обязанностей, в том числе о порядке представления сведений депутатами сельских поселений.</w:t>
      </w:r>
    </w:p>
    <w:p w:rsidR="00B31916" w:rsidRPr="00455B3A" w:rsidRDefault="00E156F6" w:rsidP="00455B3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1916" w:rsidRPr="00455B3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164B1">
        <w:rPr>
          <w:rFonts w:ascii="Times New Roman" w:hAnsi="Times New Roman" w:cs="Times New Roman"/>
          <w:sz w:val="28"/>
          <w:szCs w:val="28"/>
        </w:rPr>
        <w:t>г</w:t>
      </w:r>
      <w:r w:rsidR="00B31916" w:rsidRPr="00455B3A">
        <w:rPr>
          <w:rFonts w:ascii="Times New Roman" w:hAnsi="Times New Roman" w:cs="Times New Roman"/>
          <w:sz w:val="28"/>
          <w:szCs w:val="28"/>
        </w:rPr>
        <w:t xml:space="preserve">осударственным контрактом от 19.03.2019 № К-4/19 </w:t>
      </w:r>
      <w:r w:rsidR="00556F12">
        <w:rPr>
          <w:rFonts w:ascii="Times New Roman" w:hAnsi="Times New Roman" w:cs="Times New Roman"/>
          <w:sz w:val="28"/>
          <w:szCs w:val="28"/>
        </w:rPr>
        <w:br/>
      </w:r>
      <w:r w:rsidR="00B31916" w:rsidRPr="00455B3A">
        <w:rPr>
          <w:rFonts w:ascii="Times New Roman" w:hAnsi="Times New Roman" w:cs="Times New Roman"/>
          <w:sz w:val="28"/>
          <w:szCs w:val="28"/>
        </w:rPr>
        <w:t xml:space="preserve">«На оказание услуг по повышению квалификации лиц, замещающих муниципальные должности 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B31916" w:rsidRPr="00455B3A">
        <w:rPr>
          <w:rFonts w:ascii="Times New Roman" w:hAnsi="Times New Roman" w:cs="Times New Roman"/>
          <w:sz w:val="28"/>
          <w:szCs w:val="28"/>
        </w:rPr>
        <w:t xml:space="preserve"> муниципальных образований Ленинградской области по профилю специальности «Государственное и муниципальное управление» проведено обучение руководителей и специалистов администраций муниципальных образований Ленинградской области по программе повышения квалификации «Государственная политика в сфере противодействия коррупции» для 43 слушателей в период с 21.10.2019 по 25.10.2019. </w:t>
      </w:r>
    </w:p>
    <w:p w:rsidR="00B31916" w:rsidRPr="00455B3A" w:rsidRDefault="00B31916" w:rsidP="00455B3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55B3A">
        <w:rPr>
          <w:rFonts w:ascii="Times New Roman" w:hAnsi="Times New Roman" w:cs="Times New Roman"/>
          <w:sz w:val="28"/>
          <w:szCs w:val="28"/>
        </w:rPr>
        <w:t>В обучении приняли участие муниципальные служащие из 13 муниципальных районов Ленинградской области: Бокситогорского, Волосовского, Волховского, Всеволожского, Выборгского, Гатчинского, Кингисеппского, Киришского, Кировского, Лодейнопольского, Ломоносовского, Приозерского, Тосненского.</w:t>
      </w:r>
    </w:p>
    <w:p w:rsidR="00BB1476" w:rsidRDefault="00B31916" w:rsidP="0045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3A">
        <w:rPr>
          <w:rFonts w:ascii="Times New Roman" w:hAnsi="Times New Roman" w:cs="Times New Roman"/>
          <w:sz w:val="28"/>
          <w:szCs w:val="28"/>
        </w:rPr>
        <w:t>Целью обучения являлось освоение современных методов решения профессиональных задач, приобретение новых знаний и умений, необходимых для исполнения должностных обязанностей в органах местного самоуправления.</w:t>
      </w:r>
    </w:p>
    <w:p w:rsidR="00B36475" w:rsidRPr="00433784" w:rsidRDefault="00B36475">
      <w:pPr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/>
        </w:rPr>
      </w:pPr>
      <w:bookmarkStart w:id="0" w:name="_GoBack"/>
      <w:bookmarkEnd w:id="0"/>
    </w:p>
    <w:sectPr w:rsidR="00B36475" w:rsidRPr="00433784" w:rsidSect="00667026">
      <w:footerReference w:type="default" r:id="rId9"/>
      <w:pgSz w:w="11906" w:h="16838" w:code="9"/>
      <w:pgMar w:top="907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DC" w:rsidRDefault="00497CDC" w:rsidP="00511C95">
      <w:pPr>
        <w:spacing w:after="0" w:line="240" w:lineRule="auto"/>
      </w:pPr>
      <w:r>
        <w:separator/>
      </w:r>
    </w:p>
  </w:endnote>
  <w:endnote w:type="continuationSeparator" w:id="0">
    <w:p w:rsidR="00497CDC" w:rsidRDefault="00497CDC" w:rsidP="0051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708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52E11" w:rsidRPr="00B36475" w:rsidRDefault="00652E11">
        <w:pPr>
          <w:pStyle w:val="ad"/>
          <w:jc w:val="right"/>
          <w:rPr>
            <w:rFonts w:ascii="Times New Roman" w:hAnsi="Times New Roman" w:cs="Times New Roman"/>
          </w:rPr>
        </w:pPr>
        <w:r w:rsidRPr="00B36475">
          <w:rPr>
            <w:rFonts w:ascii="Times New Roman" w:hAnsi="Times New Roman" w:cs="Times New Roman"/>
          </w:rPr>
          <w:fldChar w:fldCharType="begin"/>
        </w:r>
        <w:r w:rsidRPr="00B36475">
          <w:rPr>
            <w:rFonts w:ascii="Times New Roman" w:hAnsi="Times New Roman" w:cs="Times New Roman"/>
          </w:rPr>
          <w:instrText>PAGE   \* MERGEFORMAT</w:instrText>
        </w:r>
        <w:r w:rsidRPr="00B36475">
          <w:rPr>
            <w:rFonts w:ascii="Times New Roman" w:hAnsi="Times New Roman" w:cs="Times New Roman"/>
          </w:rPr>
          <w:fldChar w:fldCharType="separate"/>
        </w:r>
        <w:r w:rsidR="00433784">
          <w:rPr>
            <w:rFonts w:ascii="Times New Roman" w:hAnsi="Times New Roman" w:cs="Times New Roman"/>
            <w:noProof/>
          </w:rPr>
          <w:t>34</w:t>
        </w:r>
        <w:r w:rsidRPr="00B36475">
          <w:rPr>
            <w:rFonts w:ascii="Times New Roman" w:hAnsi="Times New Roman" w:cs="Times New Roman"/>
          </w:rPr>
          <w:fldChar w:fldCharType="end"/>
        </w:r>
      </w:p>
    </w:sdtContent>
  </w:sdt>
  <w:p w:rsidR="00652E11" w:rsidRPr="00B36475" w:rsidRDefault="00652E11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DC" w:rsidRDefault="00497CDC" w:rsidP="00511C95">
      <w:pPr>
        <w:spacing w:after="0" w:line="240" w:lineRule="auto"/>
      </w:pPr>
      <w:r>
        <w:separator/>
      </w:r>
    </w:p>
  </w:footnote>
  <w:footnote w:type="continuationSeparator" w:id="0">
    <w:p w:rsidR="00497CDC" w:rsidRDefault="00497CDC" w:rsidP="0051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828"/>
    <w:multiLevelType w:val="hybridMultilevel"/>
    <w:tmpl w:val="1D9C2B62"/>
    <w:lvl w:ilvl="0" w:tplc="0D0250B4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37CE49E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E1C8B"/>
    <w:multiLevelType w:val="hybridMultilevel"/>
    <w:tmpl w:val="17B02F5C"/>
    <w:lvl w:ilvl="0" w:tplc="4CF23EFA">
      <w:start w:val="1"/>
      <w:numFmt w:val="decimal"/>
      <w:lvlText w:val="%1)"/>
      <w:lvlJc w:val="left"/>
      <w:pPr>
        <w:ind w:left="1826" w:hanging="1116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17148A"/>
    <w:multiLevelType w:val="hybridMultilevel"/>
    <w:tmpl w:val="76E21C64"/>
    <w:lvl w:ilvl="0" w:tplc="80E20448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5BC3"/>
    <w:multiLevelType w:val="hybridMultilevel"/>
    <w:tmpl w:val="881646CA"/>
    <w:lvl w:ilvl="0" w:tplc="2500F1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CC2B25"/>
    <w:multiLevelType w:val="hybridMultilevel"/>
    <w:tmpl w:val="6F381A40"/>
    <w:lvl w:ilvl="0" w:tplc="89203166">
      <w:start w:val="17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C313C9"/>
    <w:multiLevelType w:val="hybridMultilevel"/>
    <w:tmpl w:val="71B82232"/>
    <w:lvl w:ilvl="0" w:tplc="3DF4120A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F9A2C30"/>
    <w:multiLevelType w:val="hybridMultilevel"/>
    <w:tmpl w:val="E9CCF3DE"/>
    <w:lvl w:ilvl="0" w:tplc="26943D94">
      <w:start w:val="20"/>
      <w:numFmt w:val="decimal"/>
      <w:lvlText w:val="%1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7">
    <w:nsid w:val="165F6654"/>
    <w:multiLevelType w:val="hybridMultilevel"/>
    <w:tmpl w:val="A860E37A"/>
    <w:lvl w:ilvl="0" w:tplc="0419000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80E01"/>
    <w:multiLevelType w:val="hybridMultilevel"/>
    <w:tmpl w:val="F46A132A"/>
    <w:lvl w:ilvl="0" w:tplc="DBD883F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D80F5F"/>
    <w:multiLevelType w:val="hybridMultilevel"/>
    <w:tmpl w:val="1896841E"/>
    <w:lvl w:ilvl="0" w:tplc="2918C24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D3322"/>
    <w:multiLevelType w:val="hybridMultilevel"/>
    <w:tmpl w:val="AC642C82"/>
    <w:lvl w:ilvl="0" w:tplc="D8421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8279C"/>
    <w:multiLevelType w:val="hybridMultilevel"/>
    <w:tmpl w:val="324019A8"/>
    <w:lvl w:ilvl="0" w:tplc="B31CC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94795"/>
    <w:multiLevelType w:val="hybridMultilevel"/>
    <w:tmpl w:val="E20EDA7E"/>
    <w:lvl w:ilvl="0" w:tplc="9D10F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350D6A"/>
    <w:multiLevelType w:val="hybridMultilevel"/>
    <w:tmpl w:val="E37EEE70"/>
    <w:lvl w:ilvl="0" w:tplc="012EA9BA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37322958"/>
    <w:multiLevelType w:val="hybridMultilevel"/>
    <w:tmpl w:val="06EE566E"/>
    <w:lvl w:ilvl="0" w:tplc="8EA03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B7867"/>
    <w:multiLevelType w:val="hybridMultilevel"/>
    <w:tmpl w:val="B2FE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A1D08"/>
    <w:multiLevelType w:val="hybridMultilevel"/>
    <w:tmpl w:val="CBDE7876"/>
    <w:lvl w:ilvl="0" w:tplc="CB4245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D88597A"/>
    <w:multiLevelType w:val="hybridMultilevel"/>
    <w:tmpl w:val="07D23E96"/>
    <w:lvl w:ilvl="0" w:tplc="F3103566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EB67BD6"/>
    <w:multiLevelType w:val="hybridMultilevel"/>
    <w:tmpl w:val="04440EDA"/>
    <w:lvl w:ilvl="0" w:tplc="F8521E1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347A7E"/>
    <w:multiLevelType w:val="hybridMultilevel"/>
    <w:tmpl w:val="E5906A7A"/>
    <w:lvl w:ilvl="0" w:tplc="1EDC269E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C0FCA"/>
    <w:multiLevelType w:val="hybridMultilevel"/>
    <w:tmpl w:val="62388E86"/>
    <w:lvl w:ilvl="0" w:tplc="1C2E56C0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>
    <w:nsid w:val="4ABC584F"/>
    <w:multiLevelType w:val="hybridMultilevel"/>
    <w:tmpl w:val="BCD6F02A"/>
    <w:lvl w:ilvl="0" w:tplc="B4500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E56E60"/>
    <w:multiLevelType w:val="multilevel"/>
    <w:tmpl w:val="21422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7668B"/>
    <w:multiLevelType w:val="hybridMultilevel"/>
    <w:tmpl w:val="9FE21742"/>
    <w:lvl w:ilvl="0" w:tplc="0D0250B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E66419"/>
    <w:multiLevelType w:val="hybridMultilevel"/>
    <w:tmpl w:val="DD689686"/>
    <w:lvl w:ilvl="0" w:tplc="F3A8F83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">
    <w:nsid w:val="57CB5776"/>
    <w:multiLevelType w:val="hybridMultilevel"/>
    <w:tmpl w:val="FB267CE2"/>
    <w:lvl w:ilvl="0" w:tplc="24F67B34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410122"/>
    <w:multiLevelType w:val="hybridMultilevel"/>
    <w:tmpl w:val="F5881D54"/>
    <w:lvl w:ilvl="0" w:tplc="BAC80D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E877D6"/>
    <w:multiLevelType w:val="hybridMultilevel"/>
    <w:tmpl w:val="75247B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12900"/>
    <w:multiLevelType w:val="hybridMultilevel"/>
    <w:tmpl w:val="C4568AF2"/>
    <w:lvl w:ilvl="0" w:tplc="8202E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E43B26"/>
    <w:multiLevelType w:val="hybridMultilevel"/>
    <w:tmpl w:val="B0B0F89C"/>
    <w:lvl w:ilvl="0" w:tplc="0D0250B4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F9522A"/>
    <w:multiLevelType w:val="hybridMultilevel"/>
    <w:tmpl w:val="AAD07350"/>
    <w:lvl w:ilvl="0" w:tplc="561A82E2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F4B9E"/>
    <w:multiLevelType w:val="hybridMultilevel"/>
    <w:tmpl w:val="39F26182"/>
    <w:lvl w:ilvl="0" w:tplc="AE522FDA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D0994"/>
    <w:multiLevelType w:val="hybridMultilevel"/>
    <w:tmpl w:val="1E98FAE8"/>
    <w:lvl w:ilvl="0" w:tplc="4C4C8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9136C9"/>
    <w:multiLevelType w:val="hybridMultilevel"/>
    <w:tmpl w:val="A4D640DA"/>
    <w:lvl w:ilvl="0" w:tplc="26C01360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4">
    <w:nsid w:val="6EE45FFD"/>
    <w:multiLevelType w:val="hybridMultilevel"/>
    <w:tmpl w:val="65085CAC"/>
    <w:lvl w:ilvl="0" w:tplc="043E3F8C">
      <w:start w:val="3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06C3F6F"/>
    <w:multiLevelType w:val="hybridMultilevel"/>
    <w:tmpl w:val="4E66FC8C"/>
    <w:lvl w:ilvl="0" w:tplc="BA9EB3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0C926BA"/>
    <w:multiLevelType w:val="hybridMultilevel"/>
    <w:tmpl w:val="20AE0A56"/>
    <w:lvl w:ilvl="0" w:tplc="F2B25E68">
      <w:start w:val="1"/>
      <w:numFmt w:val="decimal"/>
      <w:suff w:val="space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DC66F9"/>
    <w:multiLevelType w:val="hybridMultilevel"/>
    <w:tmpl w:val="609EE636"/>
    <w:lvl w:ilvl="0" w:tplc="95D0EA0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35FD5"/>
    <w:multiLevelType w:val="hybridMultilevel"/>
    <w:tmpl w:val="E0465BA0"/>
    <w:lvl w:ilvl="0" w:tplc="1018EFF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80640"/>
    <w:multiLevelType w:val="hybridMultilevel"/>
    <w:tmpl w:val="4322CCF2"/>
    <w:lvl w:ilvl="0" w:tplc="2AEABEF4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6"/>
  </w:num>
  <w:num w:numId="3">
    <w:abstractNumId w:val="26"/>
  </w:num>
  <w:num w:numId="4">
    <w:abstractNumId w:val="30"/>
  </w:num>
  <w:num w:numId="5">
    <w:abstractNumId w:val="4"/>
  </w:num>
  <w:num w:numId="6">
    <w:abstractNumId w:val="1"/>
  </w:num>
  <w:num w:numId="7">
    <w:abstractNumId w:val="34"/>
  </w:num>
  <w:num w:numId="8">
    <w:abstractNumId w:val="32"/>
  </w:num>
  <w:num w:numId="9">
    <w:abstractNumId w:val="22"/>
  </w:num>
  <w:num w:numId="10">
    <w:abstractNumId w:val="15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38"/>
  </w:num>
  <w:num w:numId="16">
    <w:abstractNumId w:val="37"/>
  </w:num>
  <w:num w:numId="17">
    <w:abstractNumId w:val="21"/>
  </w:num>
  <w:num w:numId="18">
    <w:abstractNumId w:val="25"/>
  </w:num>
  <w:num w:numId="19">
    <w:abstractNumId w:val="16"/>
  </w:num>
  <w:num w:numId="20">
    <w:abstractNumId w:val="35"/>
  </w:num>
  <w:num w:numId="21">
    <w:abstractNumId w:val="11"/>
  </w:num>
  <w:num w:numId="22">
    <w:abstractNumId w:val="36"/>
  </w:num>
  <w:num w:numId="23">
    <w:abstractNumId w:val="12"/>
  </w:num>
  <w:num w:numId="24">
    <w:abstractNumId w:val="19"/>
  </w:num>
  <w:num w:numId="25">
    <w:abstractNumId w:val="17"/>
  </w:num>
  <w:num w:numId="26">
    <w:abstractNumId w:val="27"/>
  </w:num>
  <w:num w:numId="27">
    <w:abstractNumId w:val="31"/>
  </w:num>
  <w:num w:numId="28">
    <w:abstractNumId w:val="39"/>
  </w:num>
  <w:num w:numId="29">
    <w:abstractNumId w:val="28"/>
  </w:num>
  <w:num w:numId="30">
    <w:abstractNumId w:val="5"/>
  </w:num>
  <w:num w:numId="31">
    <w:abstractNumId w:val="2"/>
  </w:num>
  <w:num w:numId="32">
    <w:abstractNumId w:val="18"/>
  </w:num>
  <w:num w:numId="33">
    <w:abstractNumId w:val="8"/>
  </w:num>
  <w:num w:numId="34">
    <w:abstractNumId w:val="24"/>
  </w:num>
  <w:num w:numId="35">
    <w:abstractNumId w:val="36"/>
  </w:num>
  <w:num w:numId="36">
    <w:abstractNumId w:val="23"/>
  </w:num>
  <w:num w:numId="37">
    <w:abstractNumId w:val="29"/>
  </w:num>
  <w:num w:numId="38">
    <w:abstractNumId w:val="0"/>
  </w:num>
  <w:num w:numId="39">
    <w:abstractNumId w:val="13"/>
  </w:num>
  <w:num w:numId="40">
    <w:abstractNumId w:val="20"/>
  </w:num>
  <w:num w:numId="41">
    <w:abstractNumId w:val="33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F8"/>
    <w:rsid w:val="00010A39"/>
    <w:rsid w:val="00011311"/>
    <w:rsid w:val="00012161"/>
    <w:rsid w:val="00012670"/>
    <w:rsid w:val="00013134"/>
    <w:rsid w:val="000203CB"/>
    <w:rsid w:val="00031019"/>
    <w:rsid w:val="0004361E"/>
    <w:rsid w:val="00043D63"/>
    <w:rsid w:val="0004412C"/>
    <w:rsid w:val="00050C57"/>
    <w:rsid w:val="00050F29"/>
    <w:rsid w:val="00054087"/>
    <w:rsid w:val="00062EA9"/>
    <w:rsid w:val="000745ED"/>
    <w:rsid w:val="0007513C"/>
    <w:rsid w:val="000766CD"/>
    <w:rsid w:val="000777AE"/>
    <w:rsid w:val="00080FD5"/>
    <w:rsid w:val="000924BE"/>
    <w:rsid w:val="00093A67"/>
    <w:rsid w:val="000B1579"/>
    <w:rsid w:val="000B19FD"/>
    <w:rsid w:val="000B23F6"/>
    <w:rsid w:val="000B3918"/>
    <w:rsid w:val="000D3510"/>
    <w:rsid w:val="000D6740"/>
    <w:rsid w:val="000E38F2"/>
    <w:rsid w:val="000E7A70"/>
    <w:rsid w:val="000F119B"/>
    <w:rsid w:val="000F796A"/>
    <w:rsid w:val="000F7BAB"/>
    <w:rsid w:val="00101A23"/>
    <w:rsid w:val="00101F8C"/>
    <w:rsid w:val="00101FCF"/>
    <w:rsid w:val="00103CC6"/>
    <w:rsid w:val="00110107"/>
    <w:rsid w:val="00110388"/>
    <w:rsid w:val="00115065"/>
    <w:rsid w:val="00115AA2"/>
    <w:rsid w:val="00117992"/>
    <w:rsid w:val="00117EB9"/>
    <w:rsid w:val="001247C8"/>
    <w:rsid w:val="001249BA"/>
    <w:rsid w:val="00131521"/>
    <w:rsid w:val="00133206"/>
    <w:rsid w:val="001353A4"/>
    <w:rsid w:val="0014010B"/>
    <w:rsid w:val="00140405"/>
    <w:rsid w:val="00141050"/>
    <w:rsid w:val="00156C79"/>
    <w:rsid w:val="00160BC4"/>
    <w:rsid w:val="0016419E"/>
    <w:rsid w:val="00164575"/>
    <w:rsid w:val="001714B9"/>
    <w:rsid w:val="00176E93"/>
    <w:rsid w:val="00181579"/>
    <w:rsid w:val="001871F5"/>
    <w:rsid w:val="001930FB"/>
    <w:rsid w:val="00194897"/>
    <w:rsid w:val="0019508C"/>
    <w:rsid w:val="00197269"/>
    <w:rsid w:val="00197D7A"/>
    <w:rsid w:val="001A5847"/>
    <w:rsid w:val="001B3C86"/>
    <w:rsid w:val="001B582C"/>
    <w:rsid w:val="001B738C"/>
    <w:rsid w:val="001C493C"/>
    <w:rsid w:val="001D2638"/>
    <w:rsid w:val="001D3A7D"/>
    <w:rsid w:val="001D55D3"/>
    <w:rsid w:val="001E659D"/>
    <w:rsid w:val="001E7A0B"/>
    <w:rsid w:val="001F1A15"/>
    <w:rsid w:val="001F1FB4"/>
    <w:rsid w:val="001F2632"/>
    <w:rsid w:val="00202042"/>
    <w:rsid w:val="00202C87"/>
    <w:rsid w:val="00207954"/>
    <w:rsid w:val="00214F43"/>
    <w:rsid w:val="0022000E"/>
    <w:rsid w:val="00226345"/>
    <w:rsid w:val="002275B2"/>
    <w:rsid w:val="0023149C"/>
    <w:rsid w:val="00236E9A"/>
    <w:rsid w:val="00244E52"/>
    <w:rsid w:val="00246AD9"/>
    <w:rsid w:val="00251596"/>
    <w:rsid w:val="002526CB"/>
    <w:rsid w:val="00256843"/>
    <w:rsid w:val="00256FAB"/>
    <w:rsid w:val="00262A5A"/>
    <w:rsid w:val="002676B6"/>
    <w:rsid w:val="00270FE6"/>
    <w:rsid w:val="00272335"/>
    <w:rsid w:val="00275682"/>
    <w:rsid w:val="00281AFA"/>
    <w:rsid w:val="00281C69"/>
    <w:rsid w:val="00287FB2"/>
    <w:rsid w:val="00290ED1"/>
    <w:rsid w:val="002951CB"/>
    <w:rsid w:val="00297AB5"/>
    <w:rsid w:val="002A0ABB"/>
    <w:rsid w:val="002A1288"/>
    <w:rsid w:val="002A3A4D"/>
    <w:rsid w:val="002B0334"/>
    <w:rsid w:val="002B6B70"/>
    <w:rsid w:val="002D4F66"/>
    <w:rsid w:val="002E6B9C"/>
    <w:rsid w:val="002F0D6B"/>
    <w:rsid w:val="002F4BA5"/>
    <w:rsid w:val="002F4C17"/>
    <w:rsid w:val="00302DAE"/>
    <w:rsid w:val="003240AC"/>
    <w:rsid w:val="0032699E"/>
    <w:rsid w:val="003321A1"/>
    <w:rsid w:val="00335F6E"/>
    <w:rsid w:val="00337542"/>
    <w:rsid w:val="00341E75"/>
    <w:rsid w:val="0034279A"/>
    <w:rsid w:val="00343E98"/>
    <w:rsid w:val="00343FF8"/>
    <w:rsid w:val="00356EB3"/>
    <w:rsid w:val="00356EE0"/>
    <w:rsid w:val="00364674"/>
    <w:rsid w:val="00367676"/>
    <w:rsid w:val="00373F4D"/>
    <w:rsid w:val="00381E79"/>
    <w:rsid w:val="00382041"/>
    <w:rsid w:val="003844BF"/>
    <w:rsid w:val="0038745D"/>
    <w:rsid w:val="00392D99"/>
    <w:rsid w:val="00393911"/>
    <w:rsid w:val="0039779F"/>
    <w:rsid w:val="003A7596"/>
    <w:rsid w:val="003B243C"/>
    <w:rsid w:val="003B3508"/>
    <w:rsid w:val="003B6005"/>
    <w:rsid w:val="003C0DAF"/>
    <w:rsid w:val="003C4184"/>
    <w:rsid w:val="003C531A"/>
    <w:rsid w:val="003D59FB"/>
    <w:rsid w:val="003E11E4"/>
    <w:rsid w:val="003E2566"/>
    <w:rsid w:val="003E33BA"/>
    <w:rsid w:val="003E5147"/>
    <w:rsid w:val="003F6579"/>
    <w:rsid w:val="00401323"/>
    <w:rsid w:val="00401E35"/>
    <w:rsid w:val="004031A4"/>
    <w:rsid w:val="00405674"/>
    <w:rsid w:val="00410B3C"/>
    <w:rsid w:val="004120E7"/>
    <w:rsid w:val="00423C69"/>
    <w:rsid w:val="00432820"/>
    <w:rsid w:val="004335D0"/>
    <w:rsid w:val="00433784"/>
    <w:rsid w:val="00433929"/>
    <w:rsid w:val="00434A30"/>
    <w:rsid w:val="00434BC7"/>
    <w:rsid w:val="00434DB4"/>
    <w:rsid w:val="0043680B"/>
    <w:rsid w:val="00445D8B"/>
    <w:rsid w:val="00445F09"/>
    <w:rsid w:val="00445FCB"/>
    <w:rsid w:val="004467A0"/>
    <w:rsid w:val="00446ECA"/>
    <w:rsid w:val="00451FF5"/>
    <w:rsid w:val="004524B9"/>
    <w:rsid w:val="00452B92"/>
    <w:rsid w:val="004539A5"/>
    <w:rsid w:val="00453A5F"/>
    <w:rsid w:val="00455B3A"/>
    <w:rsid w:val="00456822"/>
    <w:rsid w:val="0046152A"/>
    <w:rsid w:val="004644C8"/>
    <w:rsid w:val="0046652B"/>
    <w:rsid w:val="00471260"/>
    <w:rsid w:val="0048042B"/>
    <w:rsid w:val="004832ED"/>
    <w:rsid w:val="0049458D"/>
    <w:rsid w:val="00496CEB"/>
    <w:rsid w:val="00497CDC"/>
    <w:rsid w:val="004A0F01"/>
    <w:rsid w:val="004A1F26"/>
    <w:rsid w:val="004B25D5"/>
    <w:rsid w:val="004B3C95"/>
    <w:rsid w:val="004C26EE"/>
    <w:rsid w:val="004C2D92"/>
    <w:rsid w:val="004C5DBA"/>
    <w:rsid w:val="004C629B"/>
    <w:rsid w:val="004D0519"/>
    <w:rsid w:val="004D2E83"/>
    <w:rsid w:val="004F02B3"/>
    <w:rsid w:val="004F2D9E"/>
    <w:rsid w:val="004F3880"/>
    <w:rsid w:val="004F6454"/>
    <w:rsid w:val="00511836"/>
    <w:rsid w:val="00511C95"/>
    <w:rsid w:val="00513C3F"/>
    <w:rsid w:val="00517EE2"/>
    <w:rsid w:val="005310DB"/>
    <w:rsid w:val="005406E0"/>
    <w:rsid w:val="005468FC"/>
    <w:rsid w:val="00553CF3"/>
    <w:rsid w:val="00556F12"/>
    <w:rsid w:val="00561C13"/>
    <w:rsid w:val="00562240"/>
    <w:rsid w:val="00563AA3"/>
    <w:rsid w:val="00577298"/>
    <w:rsid w:val="00586A20"/>
    <w:rsid w:val="005959F8"/>
    <w:rsid w:val="0059761F"/>
    <w:rsid w:val="005B76F1"/>
    <w:rsid w:val="005C7BAF"/>
    <w:rsid w:val="005D2D00"/>
    <w:rsid w:val="005D3B24"/>
    <w:rsid w:val="005D7091"/>
    <w:rsid w:val="005E2C03"/>
    <w:rsid w:val="005E3910"/>
    <w:rsid w:val="005E645E"/>
    <w:rsid w:val="005E6A21"/>
    <w:rsid w:val="005E7939"/>
    <w:rsid w:val="005F1ABD"/>
    <w:rsid w:val="005F7892"/>
    <w:rsid w:val="0060215D"/>
    <w:rsid w:val="006040C4"/>
    <w:rsid w:val="00604379"/>
    <w:rsid w:val="0062344D"/>
    <w:rsid w:val="00624F48"/>
    <w:rsid w:val="00627138"/>
    <w:rsid w:val="0063620E"/>
    <w:rsid w:val="00636BB0"/>
    <w:rsid w:val="00636C1E"/>
    <w:rsid w:val="00636EA4"/>
    <w:rsid w:val="00637639"/>
    <w:rsid w:val="00641F9B"/>
    <w:rsid w:val="00651039"/>
    <w:rsid w:val="00652E11"/>
    <w:rsid w:val="00653B48"/>
    <w:rsid w:val="00653D32"/>
    <w:rsid w:val="006569A4"/>
    <w:rsid w:val="00656F4E"/>
    <w:rsid w:val="00660937"/>
    <w:rsid w:val="00666470"/>
    <w:rsid w:val="00667026"/>
    <w:rsid w:val="00667A0B"/>
    <w:rsid w:val="00667FDA"/>
    <w:rsid w:val="0067028F"/>
    <w:rsid w:val="0068625C"/>
    <w:rsid w:val="006A3B78"/>
    <w:rsid w:val="006A786A"/>
    <w:rsid w:val="006B031C"/>
    <w:rsid w:val="006B4BD6"/>
    <w:rsid w:val="006B569C"/>
    <w:rsid w:val="006C2DFE"/>
    <w:rsid w:val="006C3E63"/>
    <w:rsid w:val="006C7E75"/>
    <w:rsid w:val="006D05BC"/>
    <w:rsid w:val="006D7C98"/>
    <w:rsid w:val="006E65FC"/>
    <w:rsid w:val="006F166C"/>
    <w:rsid w:val="006F2C8F"/>
    <w:rsid w:val="00701287"/>
    <w:rsid w:val="00704A67"/>
    <w:rsid w:val="007058F9"/>
    <w:rsid w:val="00713304"/>
    <w:rsid w:val="007169F1"/>
    <w:rsid w:val="00722ABA"/>
    <w:rsid w:val="00722B02"/>
    <w:rsid w:val="00724A31"/>
    <w:rsid w:val="007326C1"/>
    <w:rsid w:val="00733901"/>
    <w:rsid w:val="00734BE2"/>
    <w:rsid w:val="007353E1"/>
    <w:rsid w:val="00735B30"/>
    <w:rsid w:val="007432E3"/>
    <w:rsid w:val="00754B0F"/>
    <w:rsid w:val="00762A51"/>
    <w:rsid w:val="0076476D"/>
    <w:rsid w:val="00766994"/>
    <w:rsid w:val="00773D1F"/>
    <w:rsid w:val="00775171"/>
    <w:rsid w:val="00777AF6"/>
    <w:rsid w:val="007816D4"/>
    <w:rsid w:val="00791DDA"/>
    <w:rsid w:val="00795596"/>
    <w:rsid w:val="00795CD5"/>
    <w:rsid w:val="007A16CF"/>
    <w:rsid w:val="007A202E"/>
    <w:rsid w:val="007A6C69"/>
    <w:rsid w:val="007B0100"/>
    <w:rsid w:val="007B211D"/>
    <w:rsid w:val="007B394E"/>
    <w:rsid w:val="007B41A5"/>
    <w:rsid w:val="007B5898"/>
    <w:rsid w:val="007B6540"/>
    <w:rsid w:val="007B6EFF"/>
    <w:rsid w:val="007B7E95"/>
    <w:rsid w:val="007C01D5"/>
    <w:rsid w:val="007C2775"/>
    <w:rsid w:val="007C6037"/>
    <w:rsid w:val="007D302C"/>
    <w:rsid w:val="007D4E17"/>
    <w:rsid w:val="007E0226"/>
    <w:rsid w:val="007F5770"/>
    <w:rsid w:val="00806B8E"/>
    <w:rsid w:val="008119F9"/>
    <w:rsid w:val="00812B88"/>
    <w:rsid w:val="00827D0F"/>
    <w:rsid w:val="008318BF"/>
    <w:rsid w:val="00831E26"/>
    <w:rsid w:val="008321EB"/>
    <w:rsid w:val="008370B5"/>
    <w:rsid w:val="008375C5"/>
    <w:rsid w:val="0084390F"/>
    <w:rsid w:val="00846D4F"/>
    <w:rsid w:val="00847582"/>
    <w:rsid w:val="00854E8D"/>
    <w:rsid w:val="00862800"/>
    <w:rsid w:val="008657E7"/>
    <w:rsid w:val="00867657"/>
    <w:rsid w:val="00872B80"/>
    <w:rsid w:val="00872F06"/>
    <w:rsid w:val="00873B2D"/>
    <w:rsid w:val="0087556F"/>
    <w:rsid w:val="0088081E"/>
    <w:rsid w:val="0088427A"/>
    <w:rsid w:val="00885ABD"/>
    <w:rsid w:val="00886F54"/>
    <w:rsid w:val="00894853"/>
    <w:rsid w:val="00894D8D"/>
    <w:rsid w:val="008A0435"/>
    <w:rsid w:val="008A04AD"/>
    <w:rsid w:val="008A136C"/>
    <w:rsid w:val="008B445F"/>
    <w:rsid w:val="008B4A69"/>
    <w:rsid w:val="008B54B8"/>
    <w:rsid w:val="008B5D19"/>
    <w:rsid w:val="008D0C42"/>
    <w:rsid w:val="008E1A8C"/>
    <w:rsid w:val="008E3848"/>
    <w:rsid w:val="008F0F1D"/>
    <w:rsid w:val="008F3863"/>
    <w:rsid w:val="00904AF4"/>
    <w:rsid w:val="00914F5D"/>
    <w:rsid w:val="00925440"/>
    <w:rsid w:val="00926D85"/>
    <w:rsid w:val="00930191"/>
    <w:rsid w:val="009313CC"/>
    <w:rsid w:val="009317CB"/>
    <w:rsid w:val="0093373F"/>
    <w:rsid w:val="009355AA"/>
    <w:rsid w:val="00946B46"/>
    <w:rsid w:val="009471A5"/>
    <w:rsid w:val="00947A0C"/>
    <w:rsid w:val="00952B50"/>
    <w:rsid w:val="00956322"/>
    <w:rsid w:val="009567EA"/>
    <w:rsid w:val="00960D6B"/>
    <w:rsid w:val="00962FC8"/>
    <w:rsid w:val="0096649C"/>
    <w:rsid w:val="00967FCC"/>
    <w:rsid w:val="00977293"/>
    <w:rsid w:val="00980699"/>
    <w:rsid w:val="00983207"/>
    <w:rsid w:val="00983CFE"/>
    <w:rsid w:val="00984377"/>
    <w:rsid w:val="00984AF2"/>
    <w:rsid w:val="00984BB0"/>
    <w:rsid w:val="00986790"/>
    <w:rsid w:val="00990598"/>
    <w:rsid w:val="00991E24"/>
    <w:rsid w:val="00993B9D"/>
    <w:rsid w:val="0099631C"/>
    <w:rsid w:val="009A065E"/>
    <w:rsid w:val="009A2F64"/>
    <w:rsid w:val="009A6A4B"/>
    <w:rsid w:val="009B4E59"/>
    <w:rsid w:val="009B62B0"/>
    <w:rsid w:val="009B6B4F"/>
    <w:rsid w:val="009C0227"/>
    <w:rsid w:val="009C2D3B"/>
    <w:rsid w:val="009C5108"/>
    <w:rsid w:val="009C6052"/>
    <w:rsid w:val="009C7046"/>
    <w:rsid w:val="009D4F69"/>
    <w:rsid w:val="009E28C0"/>
    <w:rsid w:val="009F1408"/>
    <w:rsid w:val="009F729C"/>
    <w:rsid w:val="009F7784"/>
    <w:rsid w:val="00A00DB0"/>
    <w:rsid w:val="00A140EC"/>
    <w:rsid w:val="00A1584C"/>
    <w:rsid w:val="00A20E75"/>
    <w:rsid w:val="00A22BAD"/>
    <w:rsid w:val="00A2498B"/>
    <w:rsid w:val="00A24E29"/>
    <w:rsid w:val="00A33553"/>
    <w:rsid w:val="00A42FA2"/>
    <w:rsid w:val="00A43956"/>
    <w:rsid w:val="00A4451E"/>
    <w:rsid w:val="00A46075"/>
    <w:rsid w:val="00A52232"/>
    <w:rsid w:val="00A570C0"/>
    <w:rsid w:val="00A967AB"/>
    <w:rsid w:val="00AA32BC"/>
    <w:rsid w:val="00AA5A6F"/>
    <w:rsid w:val="00AA5DA7"/>
    <w:rsid w:val="00AB050E"/>
    <w:rsid w:val="00AB1C9C"/>
    <w:rsid w:val="00AB27C7"/>
    <w:rsid w:val="00AB408C"/>
    <w:rsid w:val="00AC709A"/>
    <w:rsid w:val="00AD0FD7"/>
    <w:rsid w:val="00AD2B83"/>
    <w:rsid w:val="00AF5F30"/>
    <w:rsid w:val="00B016C0"/>
    <w:rsid w:val="00B101BB"/>
    <w:rsid w:val="00B11A38"/>
    <w:rsid w:val="00B26C1C"/>
    <w:rsid w:val="00B30E22"/>
    <w:rsid w:val="00B31916"/>
    <w:rsid w:val="00B329A5"/>
    <w:rsid w:val="00B36475"/>
    <w:rsid w:val="00B47EBA"/>
    <w:rsid w:val="00B51163"/>
    <w:rsid w:val="00B5209C"/>
    <w:rsid w:val="00B5443D"/>
    <w:rsid w:val="00B5573C"/>
    <w:rsid w:val="00B66852"/>
    <w:rsid w:val="00B70BA4"/>
    <w:rsid w:val="00B71FB4"/>
    <w:rsid w:val="00B75164"/>
    <w:rsid w:val="00B774BB"/>
    <w:rsid w:val="00B80AAC"/>
    <w:rsid w:val="00B902F1"/>
    <w:rsid w:val="00B93531"/>
    <w:rsid w:val="00B93827"/>
    <w:rsid w:val="00B94D8A"/>
    <w:rsid w:val="00BA4A54"/>
    <w:rsid w:val="00BA4DC2"/>
    <w:rsid w:val="00BB1476"/>
    <w:rsid w:val="00BC03F7"/>
    <w:rsid w:val="00BC306E"/>
    <w:rsid w:val="00BC546A"/>
    <w:rsid w:val="00BD612F"/>
    <w:rsid w:val="00BD6A60"/>
    <w:rsid w:val="00BE639C"/>
    <w:rsid w:val="00BE6535"/>
    <w:rsid w:val="00BF39CA"/>
    <w:rsid w:val="00BF6A48"/>
    <w:rsid w:val="00C04A09"/>
    <w:rsid w:val="00C13B77"/>
    <w:rsid w:val="00C14093"/>
    <w:rsid w:val="00C164B1"/>
    <w:rsid w:val="00C16A74"/>
    <w:rsid w:val="00C17402"/>
    <w:rsid w:val="00C20A9F"/>
    <w:rsid w:val="00C308F0"/>
    <w:rsid w:val="00C47FCC"/>
    <w:rsid w:val="00C54285"/>
    <w:rsid w:val="00C55CCE"/>
    <w:rsid w:val="00C605DE"/>
    <w:rsid w:val="00C62817"/>
    <w:rsid w:val="00C63A1D"/>
    <w:rsid w:val="00C73456"/>
    <w:rsid w:val="00C77A25"/>
    <w:rsid w:val="00CA073A"/>
    <w:rsid w:val="00CA1534"/>
    <w:rsid w:val="00CA1A19"/>
    <w:rsid w:val="00CA39E0"/>
    <w:rsid w:val="00CA4B51"/>
    <w:rsid w:val="00CB022C"/>
    <w:rsid w:val="00CB1938"/>
    <w:rsid w:val="00CC1721"/>
    <w:rsid w:val="00CC338F"/>
    <w:rsid w:val="00CC623D"/>
    <w:rsid w:val="00CD2C46"/>
    <w:rsid w:val="00CD3FF5"/>
    <w:rsid w:val="00CD5F74"/>
    <w:rsid w:val="00CE78AC"/>
    <w:rsid w:val="00CF1E81"/>
    <w:rsid w:val="00CF47C6"/>
    <w:rsid w:val="00CF7F6A"/>
    <w:rsid w:val="00D002F0"/>
    <w:rsid w:val="00D07A2A"/>
    <w:rsid w:val="00D14A3C"/>
    <w:rsid w:val="00D1592E"/>
    <w:rsid w:val="00D16EAD"/>
    <w:rsid w:val="00D16F54"/>
    <w:rsid w:val="00D235B7"/>
    <w:rsid w:val="00D320E0"/>
    <w:rsid w:val="00D362FC"/>
    <w:rsid w:val="00D479AC"/>
    <w:rsid w:val="00D47EC2"/>
    <w:rsid w:val="00D52883"/>
    <w:rsid w:val="00D5330E"/>
    <w:rsid w:val="00D53F54"/>
    <w:rsid w:val="00D56533"/>
    <w:rsid w:val="00D57261"/>
    <w:rsid w:val="00D57B6A"/>
    <w:rsid w:val="00D6200D"/>
    <w:rsid w:val="00D65A36"/>
    <w:rsid w:val="00D70F34"/>
    <w:rsid w:val="00D76D22"/>
    <w:rsid w:val="00D8319F"/>
    <w:rsid w:val="00D83360"/>
    <w:rsid w:val="00D85645"/>
    <w:rsid w:val="00DA1BFC"/>
    <w:rsid w:val="00DA46E0"/>
    <w:rsid w:val="00DA5A6F"/>
    <w:rsid w:val="00DB2C12"/>
    <w:rsid w:val="00DB3541"/>
    <w:rsid w:val="00DC102A"/>
    <w:rsid w:val="00DD05D0"/>
    <w:rsid w:val="00DD1339"/>
    <w:rsid w:val="00DD4755"/>
    <w:rsid w:val="00DE026C"/>
    <w:rsid w:val="00DE0F1A"/>
    <w:rsid w:val="00DF5AFF"/>
    <w:rsid w:val="00E00279"/>
    <w:rsid w:val="00E06CE2"/>
    <w:rsid w:val="00E0761F"/>
    <w:rsid w:val="00E1489D"/>
    <w:rsid w:val="00E156F6"/>
    <w:rsid w:val="00E16D1E"/>
    <w:rsid w:val="00E2233A"/>
    <w:rsid w:val="00E30253"/>
    <w:rsid w:val="00E302F9"/>
    <w:rsid w:val="00E31BD6"/>
    <w:rsid w:val="00E43011"/>
    <w:rsid w:val="00E4578C"/>
    <w:rsid w:val="00E506AD"/>
    <w:rsid w:val="00E53F91"/>
    <w:rsid w:val="00E55960"/>
    <w:rsid w:val="00E57B71"/>
    <w:rsid w:val="00E82870"/>
    <w:rsid w:val="00E85F71"/>
    <w:rsid w:val="00E86E43"/>
    <w:rsid w:val="00E939F6"/>
    <w:rsid w:val="00E94738"/>
    <w:rsid w:val="00E96BAE"/>
    <w:rsid w:val="00EA2554"/>
    <w:rsid w:val="00EC0084"/>
    <w:rsid w:val="00EC2BDB"/>
    <w:rsid w:val="00EC5C02"/>
    <w:rsid w:val="00ED290C"/>
    <w:rsid w:val="00EF3663"/>
    <w:rsid w:val="00EF5552"/>
    <w:rsid w:val="00EF5A42"/>
    <w:rsid w:val="00F019AD"/>
    <w:rsid w:val="00F037CB"/>
    <w:rsid w:val="00F05C8E"/>
    <w:rsid w:val="00F05D42"/>
    <w:rsid w:val="00F11DB7"/>
    <w:rsid w:val="00F11FB0"/>
    <w:rsid w:val="00F13B52"/>
    <w:rsid w:val="00F14816"/>
    <w:rsid w:val="00F21ED5"/>
    <w:rsid w:val="00F26668"/>
    <w:rsid w:val="00F3006E"/>
    <w:rsid w:val="00F33296"/>
    <w:rsid w:val="00F358AC"/>
    <w:rsid w:val="00F41002"/>
    <w:rsid w:val="00F46D12"/>
    <w:rsid w:val="00F5206C"/>
    <w:rsid w:val="00F527DC"/>
    <w:rsid w:val="00F54900"/>
    <w:rsid w:val="00F57F5B"/>
    <w:rsid w:val="00F657E0"/>
    <w:rsid w:val="00F71D0A"/>
    <w:rsid w:val="00F71E26"/>
    <w:rsid w:val="00F77185"/>
    <w:rsid w:val="00F83BBA"/>
    <w:rsid w:val="00F92195"/>
    <w:rsid w:val="00F9442A"/>
    <w:rsid w:val="00F952E1"/>
    <w:rsid w:val="00F97DD2"/>
    <w:rsid w:val="00FA3C28"/>
    <w:rsid w:val="00FA62A1"/>
    <w:rsid w:val="00FA7EDE"/>
    <w:rsid w:val="00FB3521"/>
    <w:rsid w:val="00FB44E2"/>
    <w:rsid w:val="00FC1B8D"/>
    <w:rsid w:val="00FC3FA7"/>
    <w:rsid w:val="00FC4044"/>
    <w:rsid w:val="00FC5EC9"/>
    <w:rsid w:val="00FD211B"/>
    <w:rsid w:val="00FD5711"/>
    <w:rsid w:val="00FE167A"/>
    <w:rsid w:val="00FE3058"/>
    <w:rsid w:val="00FF16C8"/>
    <w:rsid w:val="00FF26D4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C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F48"/>
    <w:pPr>
      <w:ind w:left="720"/>
      <w:contextualSpacing/>
    </w:pPr>
  </w:style>
  <w:style w:type="paragraph" w:customStyle="1" w:styleId="ConsPlusNormal">
    <w:name w:val="ConsPlusNormal"/>
    <w:rsid w:val="0057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52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8657E7"/>
    <w:pPr>
      <w:autoSpaceDE w:val="0"/>
      <w:autoSpaceDN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5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_"/>
    <w:basedOn w:val="a0"/>
    <w:link w:val="1"/>
    <w:uiPriority w:val="99"/>
    <w:rsid w:val="008657E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657E7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pacing w:val="3"/>
    </w:rPr>
  </w:style>
  <w:style w:type="character" w:styleId="a7">
    <w:name w:val="Strong"/>
    <w:uiPriority w:val="22"/>
    <w:qFormat/>
    <w:rsid w:val="008657E7"/>
    <w:rPr>
      <w:b/>
      <w:bCs/>
    </w:rPr>
  </w:style>
  <w:style w:type="paragraph" w:customStyle="1" w:styleId="21">
    <w:name w:val="Основной текст2"/>
    <w:basedOn w:val="a"/>
    <w:rsid w:val="00B30E22"/>
    <w:pPr>
      <w:widowControl w:val="0"/>
      <w:shd w:val="clear" w:color="auto" w:fill="FFFFFF"/>
      <w:spacing w:after="0" w:line="326" w:lineRule="exact"/>
      <w:jc w:val="center"/>
    </w:pPr>
    <w:rPr>
      <w:rFonts w:eastAsia="Times New Roman" w:cs="Times New Roman"/>
      <w:spacing w:val="5"/>
    </w:rPr>
  </w:style>
  <w:style w:type="character" w:customStyle="1" w:styleId="0pt">
    <w:name w:val="Основной текст + Интервал 0 pt"/>
    <w:basedOn w:val="a6"/>
    <w:rsid w:val="00B30E22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16">
    <w:name w:val="Font Style16"/>
    <w:rsid w:val="00B30E22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326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326C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6C1"/>
    <w:rPr>
      <w:rFonts w:ascii="Tahoma" w:hAnsi="Tahoma" w:cs="Tahoma"/>
      <w:sz w:val="16"/>
      <w:szCs w:val="16"/>
    </w:rPr>
  </w:style>
  <w:style w:type="paragraph" w:customStyle="1" w:styleId="8">
    <w:name w:val="Основной текст8"/>
    <w:basedOn w:val="a"/>
    <w:rsid w:val="001249BA"/>
    <w:pPr>
      <w:widowControl w:val="0"/>
      <w:shd w:val="clear" w:color="auto" w:fill="FFFFFF"/>
      <w:spacing w:before="360" w:after="0" w:line="276" w:lineRule="exact"/>
      <w:ind w:hanging="680"/>
      <w:jc w:val="both"/>
    </w:pPr>
    <w:rPr>
      <w:rFonts w:ascii="Times New Roman" w:eastAsia="Times New Roman" w:hAnsi="Times New Roman" w:cs="Times New Roman"/>
      <w:b/>
      <w:bCs/>
      <w:color w:val="000000"/>
      <w:spacing w:val="-1"/>
      <w:sz w:val="21"/>
      <w:szCs w:val="21"/>
      <w:lang w:eastAsia="ru-RU" w:bidi="ru-RU"/>
    </w:rPr>
  </w:style>
  <w:style w:type="character" w:customStyle="1" w:styleId="7">
    <w:name w:val="Основной текст (7)_"/>
    <w:basedOn w:val="a0"/>
    <w:link w:val="70"/>
    <w:rsid w:val="001249B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0pt">
    <w:name w:val="Основной текст + 9 pt;Не полужирный;Курсив;Интервал 0 pt"/>
    <w:basedOn w:val="a6"/>
    <w:rsid w:val="001249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249BA"/>
    <w:pPr>
      <w:widowControl w:val="0"/>
      <w:shd w:val="clear" w:color="auto" w:fill="FFFFFF"/>
      <w:spacing w:after="0" w:line="226" w:lineRule="exact"/>
      <w:ind w:firstLine="5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c">
    <w:name w:val="Текст отчета"/>
    <w:basedOn w:val="a"/>
    <w:rsid w:val="0049458D"/>
    <w:pPr>
      <w:tabs>
        <w:tab w:val="left" w:pos="8080"/>
      </w:tabs>
      <w:spacing w:before="120" w:after="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a"/>
    <w:rsid w:val="007B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B41A5"/>
    <w:rPr>
      <w:rFonts w:ascii="Times New Roman" w:hAnsi="Times New Roman" w:cs="Times New Roman"/>
      <w:sz w:val="26"/>
      <w:szCs w:val="26"/>
    </w:rPr>
  </w:style>
  <w:style w:type="character" w:customStyle="1" w:styleId="0pt0">
    <w:name w:val="Основной текст + Полужирный;Интервал 0 pt"/>
    <w:rsid w:val="009313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51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C95"/>
  </w:style>
  <w:style w:type="character" w:customStyle="1" w:styleId="22">
    <w:name w:val="Основной текст (2)_"/>
    <w:basedOn w:val="a0"/>
    <w:link w:val="23"/>
    <w:uiPriority w:val="99"/>
    <w:locked/>
    <w:rsid w:val="000B23F6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B23F6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b/>
      <w:bCs/>
      <w:spacing w:val="3"/>
    </w:rPr>
  </w:style>
  <w:style w:type="table" w:styleId="af">
    <w:name w:val="Table Grid"/>
    <w:basedOn w:val="a1"/>
    <w:uiPriority w:val="59"/>
    <w:rsid w:val="0001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40405"/>
    <w:rPr>
      <w:i/>
      <w:iCs/>
    </w:rPr>
  </w:style>
  <w:style w:type="table" w:customStyle="1" w:styleId="10">
    <w:name w:val="Сетка таблицы1"/>
    <w:basedOn w:val="a1"/>
    <w:next w:val="af"/>
    <w:uiPriority w:val="59"/>
    <w:rsid w:val="009772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C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F48"/>
    <w:pPr>
      <w:ind w:left="720"/>
      <w:contextualSpacing/>
    </w:pPr>
  </w:style>
  <w:style w:type="paragraph" w:customStyle="1" w:styleId="ConsPlusNormal">
    <w:name w:val="ConsPlusNormal"/>
    <w:rsid w:val="0057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52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8657E7"/>
    <w:pPr>
      <w:autoSpaceDE w:val="0"/>
      <w:autoSpaceDN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5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_"/>
    <w:basedOn w:val="a0"/>
    <w:link w:val="1"/>
    <w:uiPriority w:val="99"/>
    <w:rsid w:val="008657E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657E7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pacing w:val="3"/>
    </w:rPr>
  </w:style>
  <w:style w:type="character" w:styleId="a7">
    <w:name w:val="Strong"/>
    <w:uiPriority w:val="22"/>
    <w:qFormat/>
    <w:rsid w:val="008657E7"/>
    <w:rPr>
      <w:b/>
      <w:bCs/>
    </w:rPr>
  </w:style>
  <w:style w:type="paragraph" w:customStyle="1" w:styleId="21">
    <w:name w:val="Основной текст2"/>
    <w:basedOn w:val="a"/>
    <w:rsid w:val="00B30E22"/>
    <w:pPr>
      <w:widowControl w:val="0"/>
      <w:shd w:val="clear" w:color="auto" w:fill="FFFFFF"/>
      <w:spacing w:after="0" w:line="326" w:lineRule="exact"/>
      <w:jc w:val="center"/>
    </w:pPr>
    <w:rPr>
      <w:rFonts w:eastAsia="Times New Roman" w:cs="Times New Roman"/>
      <w:spacing w:val="5"/>
    </w:rPr>
  </w:style>
  <w:style w:type="character" w:customStyle="1" w:styleId="0pt">
    <w:name w:val="Основной текст + Интервал 0 pt"/>
    <w:basedOn w:val="a6"/>
    <w:rsid w:val="00B30E22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16">
    <w:name w:val="Font Style16"/>
    <w:rsid w:val="00B30E22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326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326C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6C1"/>
    <w:rPr>
      <w:rFonts w:ascii="Tahoma" w:hAnsi="Tahoma" w:cs="Tahoma"/>
      <w:sz w:val="16"/>
      <w:szCs w:val="16"/>
    </w:rPr>
  </w:style>
  <w:style w:type="paragraph" w:customStyle="1" w:styleId="8">
    <w:name w:val="Основной текст8"/>
    <w:basedOn w:val="a"/>
    <w:rsid w:val="001249BA"/>
    <w:pPr>
      <w:widowControl w:val="0"/>
      <w:shd w:val="clear" w:color="auto" w:fill="FFFFFF"/>
      <w:spacing w:before="360" w:after="0" w:line="276" w:lineRule="exact"/>
      <w:ind w:hanging="680"/>
      <w:jc w:val="both"/>
    </w:pPr>
    <w:rPr>
      <w:rFonts w:ascii="Times New Roman" w:eastAsia="Times New Roman" w:hAnsi="Times New Roman" w:cs="Times New Roman"/>
      <w:b/>
      <w:bCs/>
      <w:color w:val="000000"/>
      <w:spacing w:val="-1"/>
      <w:sz w:val="21"/>
      <w:szCs w:val="21"/>
      <w:lang w:eastAsia="ru-RU" w:bidi="ru-RU"/>
    </w:rPr>
  </w:style>
  <w:style w:type="character" w:customStyle="1" w:styleId="7">
    <w:name w:val="Основной текст (7)_"/>
    <w:basedOn w:val="a0"/>
    <w:link w:val="70"/>
    <w:rsid w:val="001249B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0pt">
    <w:name w:val="Основной текст + 9 pt;Не полужирный;Курсив;Интервал 0 pt"/>
    <w:basedOn w:val="a6"/>
    <w:rsid w:val="001249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249BA"/>
    <w:pPr>
      <w:widowControl w:val="0"/>
      <w:shd w:val="clear" w:color="auto" w:fill="FFFFFF"/>
      <w:spacing w:after="0" w:line="226" w:lineRule="exact"/>
      <w:ind w:firstLine="5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c">
    <w:name w:val="Текст отчета"/>
    <w:basedOn w:val="a"/>
    <w:rsid w:val="0049458D"/>
    <w:pPr>
      <w:tabs>
        <w:tab w:val="left" w:pos="8080"/>
      </w:tabs>
      <w:spacing w:before="120" w:after="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a"/>
    <w:rsid w:val="007B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B41A5"/>
    <w:rPr>
      <w:rFonts w:ascii="Times New Roman" w:hAnsi="Times New Roman" w:cs="Times New Roman"/>
      <w:sz w:val="26"/>
      <w:szCs w:val="26"/>
    </w:rPr>
  </w:style>
  <w:style w:type="character" w:customStyle="1" w:styleId="0pt0">
    <w:name w:val="Основной текст + Полужирный;Интервал 0 pt"/>
    <w:rsid w:val="009313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51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C95"/>
  </w:style>
  <w:style w:type="character" w:customStyle="1" w:styleId="22">
    <w:name w:val="Основной текст (2)_"/>
    <w:basedOn w:val="a0"/>
    <w:link w:val="23"/>
    <w:uiPriority w:val="99"/>
    <w:locked/>
    <w:rsid w:val="000B23F6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B23F6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b/>
      <w:bCs/>
      <w:spacing w:val="3"/>
    </w:rPr>
  </w:style>
  <w:style w:type="table" w:styleId="af">
    <w:name w:val="Table Grid"/>
    <w:basedOn w:val="a1"/>
    <w:uiPriority w:val="59"/>
    <w:rsid w:val="0001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40405"/>
    <w:rPr>
      <w:i/>
      <w:iCs/>
    </w:rPr>
  </w:style>
  <w:style w:type="table" w:customStyle="1" w:styleId="10">
    <w:name w:val="Сетка таблицы1"/>
    <w:basedOn w:val="a1"/>
    <w:next w:val="af"/>
    <w:uiPriority w:val="59"/>
    <w:rsid w:val="009772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76BB-0129-4109-82E8-1794E981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13343</Words>
  <Characters>76057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Ксения Константиновна Автаева</cp:lastModifiedBy>
  <cp:revision>4</cp:revision>
  <cp:lastPrinted>2020-07-20T11:14:00Z</cp:lastPrinted>
  <dcterms:created xsi:type="dcterms:W3CDTF">2020-08-03T04:53:00Z</dcterms:created>
  <dcterms:modified xsi:type="dcterms:W3CDTF">2020-08-03T04:56:00Z</dcterms:modified>
</cp:coreProperties>
</file>