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58" w:rsidRDefault="008B4958" w:rsidP="008B4958">
      <w:pPr>
        <w:pStyle w:val="ConsPlusTitle"/>
        <w:jc w:val="center"/>
        <w:outlineLvl w:val="0"/>
      </w:pPr>
      <w:r>
        <w:t>ГУБЕРНАТОР ЛЕНИНГРАДСКОЙ ОБЛАСТИ</w:t>
      </w:r>
    </w:p>
    <w:p w:rsidR="008B4958" w:rsidRDefault="008B4958" w:rsidP="008B4958">
      <w:pPr>
        <w:pStyle w:val="ConsPlusTitle"/>
        <w:jc w:val="center"/>
      </w:pPr>
    </w:p>
    <w:p w:rsidR="008B4958" w:rsidRDefault="008B4958" w:rsidP="008B4958">
      <w:pPr>
        <w:pStyle w:val="ConsPlusTitle"/>
        <w:jc w:val="center"/>
      </w:pPr>
      <w:r>
        <w:t>ПОСТАНОВЛЕНИЕ</w:t>
      </w:r>
    </w:p>
    <w:p w:rsidR="008B4958" w:rsidRDefault="008B4958" w:rsidP="008B4958">
      <w:pPr>
        <w:pStyle w:val="ConsPlusTitle"/>
        <w:jc w:val="center"/>
      </w:pPr>
      <w:r>
        <w:t>от 28 июня 2013 г. N 59-пг</w:t>
      </w:r>
    </w:p>
    <w:p w:rsidR="008B4958" w:rsidRDefault="008B4958" w:rsidP="008B4958">
      <w:pPr>
        <w:pStyle w:val="ConsPlusTitle"/>
        <w:jc w:val="center"/>
      </w:pPr>
    </w:p>
    <w:p w:rsidR="008B4958" w:rsidRDefault="008B4958" w:rsidP="008B4958">
      <w:pPr>
        <w:pStyle w:val="ConsPlusTitle"/>
        <w:jc w:val="center"/>
      </w:pPr>
      <w:r>
        <w:t xml:space="preserve">О ПРЕДСТАВЛЕНИИ ЛИЦАМИ, ЗАМЕЩАЮЩИМИ </w:t>
      </w:r>
      <w:proofErr w:type="gramStart"/>
      <w:r>
        <w:t>ОТДЕЛЬНЫЕ</w:t>
      </w:r>
      <w:proofErr w:type="gramEnd"/>
    </w:p>
    <w:p w:rsidR="008B4958" w:rsidRDefault="008B4958" w:rsidP="008B4958">
      <w:pPr>
        <w:pStyle w:val="ConsPlusTitle"/>
        <w:jc w:val="center"/>
      </w:pPr>
      <w:r>
        <w:t>ГОСУДАРСТВЕННЫЕ ДОЛЖНОСТИ ЛЕНИНГРАДСКОЙ ОБЛАСТИ</w:t>
      </w:r>
    </w:p>
    <w:p w:rsidR="008B4958" w:rsidRDefault="008B4958" w:rsidP="008B4958">
      <w:pPr>
        <w:pStyle w:val="ConsPlusTitle"/>
        <w:jc w:val="center"/>
      </w:pPr>
      <w:r>
        <w:t>И ДОЛЖНОСТИ ГОСУДАРСТВЕННОЙ ГРАЖДАНСКОЙ СЛУЖБЫ</w:t>
      </w:r>
    </w:p>
    <w:p w:rsidR="008B4958" w:rsidRDefault="008B4958" w:rsidP="008B4958">
      <w:pPr>
        <w:pStyle w:val="ConsPlusTitle"/>
        <w:jc w:val="center"/>
      </w:pPr>
      <w:r>
        <w:t>ЛЕНИНГРАДСКОЙ ОБЛАСТИ, СВЕДЕНИЙ О РАСХОДАХ</w:t>
      </w:r>
    </w:p>
    <w:p w:rsidR="008B4958" w:rsidRDefault="008B4958" w:rsidP="008B495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4958" w:rsidTr="00517F4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B4958" w:rsidRDefault="008B4958" w:rsidP="00517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958" w:rsidRDefault="008B4958" w:rsidP="00517F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B4958" w:rsidRDefault="008B4958" w:rsidP="0051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5" w:history="1">
              <w:r>
                <w:rPr>
                  <w:color w:val="0000FF"/>
                </w:rPr>
                <w:t>N 91-пг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6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7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8B4958" w:rsidRDefault="008B4958" w:rsidP="0051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 w:history="1">
              <w:r>
                <w:rPr>
                  <w:color w:val="0000FF"/>
                </w:rPr>
                <w:t>N 12-пг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958" w:rsidRDefault="008B4958" w:rsidP="008B4958">
      <w:pPr>
        <w:pStyle w:val="ConsPlusNormal"/>
        <w:jc w:val="center"/>
      </w:pPr>
    </w:p>
    <w:p w:rsidR="008B4958" w:rsidRDefault="008B4958" w:rsidP="008B495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 постановляю:</w:t>
      </w: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детей.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right"/>
      </w:pPr>
      <w:r>
        <w:t>Губернатор</w:t>
      </w:r>
    </w:p>
    <w:p w:rsidR="008B4958" w:rsidRDefault="008B4958" w:rsidP="008B4958">
      <w:pPr>
        <w:pStyle w:val="ConsPlusNormal"/>
        <w:jc w:val="right"/>
      </w:pPr>
      <w:r>
        <w:t>Ленинградской области</w:t>
      </w:r>
    </w:p>
    <w:p w:rsidR="008B4958" w:rsidRDefault="008B4958" w:rsidP="008B495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8B4958" w:rsidRDefault="008B4958" w:rsidP="008B495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8B4958" w:rsidRDefault="008B4958" w:rsidP="008B4958">
      <w:pPr>
        <w:pStyle w:val="ConsPlusNormal"/>
        <w:jc w:val="right"/>
      </w:pPr>
      <w:r>
        <w:t>постановлением Губернатора</w:t>
      </w:r>
    </w:p>
    <w:p w:rsidR="008B4958" w:rsidRDefault="008B4958" w:rsidP="008B4958">
      <w:pPr>
        <w:pStyle w:val="ConsPlusNormal"/>
        <w:jc w:val="right"/>
      </w:pPr>
      <w:r>
        <w:t>Ленинградской области</w:t>
      </w:r>
    </w:p>
    <w:p w:rsidR="008B4958" w:rsidRDefault="008B4958" w:rsidP="008B4958">
      <w:pPr>
        <w:pStyle w:val="ConsPlusNormal"/>
        <w:jc w:val="right"/>
      </w:pPr>
      <w:r>
        <w:t>от 28.06.2013 N 59-пг</w:t>
      </w:r>
    </w:p>
    <w:p w:rsidR="008B4958" w:rsidRDefault="008B4958" w:rsidP="008B4958">
      <w:pPr>
        <w:pStyle w:val="ConsPlusNormal"/>
        <w:jc w:val="right"/>
      </w:pPr>
      <w:r>
        <w:t>(приложение)</w:t>
      </w: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Title"/>
        <w:jc w:val="center"/>
      </w:pPr>
      <w:bookmarkStart w:id="1" w:name="P34"/>
      <w:bookmarkEnd w:id="1"/>
      <w:r>
        <w:t>ПОРЯДОК</w:t>
      </w:r>
    </w:p>
    <w:p w:rsidR="008B4958" w:rsidRDefault="008B4958" w:rsidP="008B4958">
      <w:pPr>
        <w:pStyle w:val="ConsPlusTitle"/>
        <w:jc w:val="center"/>
      </w:pPr>
      <w:r>
        <w:t>ПРЕДСТАВЛЕНИЯ ЛИЦАМИ, ЗАМЕЩАЮЩИМИ ОТДЕЛЬНЫЕ ГОСУДАРСТВЕННЫЕ</w:t>
      </w:r>
    </w:p>
    <w:p w:rsidR="008B4958" w:rsidRDefault="008B4958" w:rsidP="008B4958">
      <w:pPr>
        <w:pStyle w:val="ConsPlusTitle"/>
        <w:jc w:val="center"/>
      </w:pPr>
      <w:r>
        <w:t>ДОЛЖНОСТИ ЛЕНИНГРАДСКОЙ ОБЛАСТИ, И ГРАЖДАНСКИМИ СЛУЖАЩИМИ</w:t>
      </w:r>
    </w:p>
    <w:p w:rsidR="008B4958" w:rsidRDefault="008B4958" w:rsidP="008B4958">
      <w:pPr>
        <w:pStyle w:val="ConsPlusTitle"/>
        <w:jc w:val="center"/>
      </w:pPr>
      <w:r>
        <w:t>ЛЕНИНГРАДСКОЙ ОБЛАСТИ СВЕДЕНИЙ О СВОИХ РАСХОДАХ,</w:t>
      </w:r>
    </w:p>
    <w:p w:rsidR="008B4958" w:rsidRDefault="008B4958" w:rsidP="008B4958">
      <w:pPr>
        <w:pStyle w:val="ConsPlusTitle"/>
        <w:jc w:val="center"/>
      </w:pPr>
      <w:r>
        <w:t>А ТАКЖЕ О РАСХОДАХ СВОИХ СУПРУГИ (СУПРУГА)</w:t>
      </w:r>
    </w:p>
    <w:p w:rsidR="008B4958" w:rsidRDefault="008B4958" w:rsidP="008B4958">
      <w:pPr>
        <w:pStyle w:val="ConsPlusTitle"/>
        <w:jc w:val="center"/>
      </w:pPr>
      <w:r>
        <w:t>И НЕСОВЕРШЕННОЛЕТНИХ ДЕТЕЙ</w:t>
      </w:r>
    </w:p>
    <w:p w:rsidR="008B4958" w:rsidRDefault="008B4958" w:rsidP="008B495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4958" w:rsidTr="00517F4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B4958" w:rsidRDefault="008B4958" w:rsidP="00517F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4958" w:rsidRDefault="008B4958" w:rsidP="00517F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8B4958" w:rsidRDefault="008B4958" w:rsidP="0051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1" w:history="1">
              <w:r>
                <w:rPr>
                  <w:color w:val="0000FF"/>
                </w:rPr>
                <w:t>N 91-пг</w:t>
              </w:r>
            </w:hyperlink>
            <w:r>
              <w:rPr>
                <w:color w:val="392C69"/>
              </w:rPr>
              <w:t xml:space="preserve">, от 24.04.2015 </w:t>
            </w:r>
            <w:hyperlink r:id="rId12" w:history="1">
              <w:r>
                <w:rPr>
                  <w:color w:val="0000FF"/>
                </w:rPr>
                <w:t>N 26-пг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8B4958" w:rsidRDefault="008B4958" w:rsidP="00517F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4" w:history="1">
              <w:r>
                <w:rPr>
                  <w:color w:val="0000FF"/>
                </w:rPr>
                <w:t>N 12-пг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ind w:firstLine="540"/>
        <w:jc w:val="both"/>
      </w:pPr>
      <w:bookmarkStart w:id="2" w:name="P45"/>
      <w:bookmarkEnd w:id="2"/>
      <w:r>
        <w:t>1. Настоящий Порядок определяет правила представления сведений о расходах: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 (далее - лица, замещающие государственные должности);</w:t>
      </w:r>
    </w:p>
    <w:p w:rsidR="008B4958" w:rsidRDefault="008B4958" w:rsidP="008B49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27.03.2018 N 12-пг)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государственными гражданскими служащими Ленинградской области (далее - гражданские служащие), на которых в соответствии с нормативными правовыми актами Ленинградской области 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представляют: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лицом, его супругой (супругом) </w:t>
      </w:r>
      <w:proofErr w:type="gramStart"/>
      <w:r>
        <w:t>и(</w:t>
      </w:r>
      <w:proofErr w:type="gramEnd"/>
      <w: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сведения о расходах);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сведения об источниках получения средств, за счет которых совершены эти сделки.</w:t>
      </w:r>
    </w:p>
    <w:p w:rsidR="008B4958" w:rsidRDefault="008B4958" w:rsidP="008B4958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24.04.2015 N 26-пг)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3. Сведения о расходах представляются по утвержденной Президентом Российской Федерации форме справки ежегодно в сроки, установленные для представления сведений о доходах, об имуществе и обязательствах имущественного характера.</w:t>
      </w:r>
    </w:p>
    <w:p w:rsidR="008B4958" w:rsidRDefault="008B4958" w:rsidP="008B495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24.04.2015 N 26-пг)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4. Сведения о расходах представляются: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 xml:space="preserve">4.1. В управление профилактики коррупционных и иных правонарушений аппарата </w:t>
      </w:r>
      <w:r>
        <w:lastRenderedPageBreak/>
        <w:t>Губернатора и Правительства Ленинградской области:</w:t>
      </w:r>
    </w:p>
    <w:p w:rsidR="008B4958" w:rsidRDefault="008B4958" w:rsidP="008B495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лицами, замещающими государственные должности в Администрации Ленинградской области;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гражданскими служащими,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области.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4.2. В кадровую службу соответствующего государственного органа Ленинградской области, а в случае отсутствия кадровой службы - должностному лицу, ответственному за ведение кадровой работы в государственном органе Ленинградской области.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 xml:space="preserve">5. В случае непредставления или представления заведомо неполных или недостоверных сведений о расходах лица,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несут ответственность в соответствии с законодательством Российской Федерации о государственной гражданской службе Российской Федерации.</w:t>
      </w:r>
    </w:p>
    <w:p w:rsidR="008B4958" w:rsidRDefault="008B4958" w:rsidP="008B49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13.11.2014 N 91-пг)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8B4958" w:rsidRDefault="008B4958" w:rsidP="008B4958">
      <w:pPr>
        <w:pStyle w:val="ConsPlusNormal"/>
        <w:spacing w:before="220"/>
        <w:ind w:firstLine="540"/>
        <w:jc w:val="both"/>
      </w:pPr>
      <w:r>
        <w:t>7.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right"/>
        <w:outlineLvl w:val="1"/>
      </w:pPr>
      <w:r>
        <w:t>Приложение</w:t>
      </w:r>
    </w:p>
    <w:p w:rsidR="008B4958" w:rsidRDefault="008B4958" w:rsidP="008B4958">
      <w:pPr>
        <w:pStyle w:val="ConsPlusNormal"/>
        <w:jc w:val="right"/>
      </w:pPr>
      <w:r>
        <w:t>к Порядку...</w:t>
      </w: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jc w:val="center"/>
      </w:pPr>
      <w:r>
        <w:t>СПРАВКА</w:t>
      </w:r>
    </w:p>
    <w:p w:rsidR="008B4958" w:rsidRDefault="008B4958" w:rsidP="008B4958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8B4958" w:rsidRDefault="008B4958" w:rsidP="008B4958">
      <w:pPr>
        <w:pStyle w:val="ConsPlusNormal"/>
        <w:jc w:val="center"/>
      </w:pPr>
      <w:r>
        <w:t xml:space="preserve">Ленинградской области,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8B4958" w:rsidRDefault="008B4958" w:rsidP="008B4958">
      <w:pPr>
        <w:pStyle w:val="ConsPlusNormal"/>
        <w:jc w:val="center"/>
      </w:pPr>
      <w:r>
        <w:t>служащего по каждой сделке по приобретению земельного</w:t>
      </w:r>
    </w:p>
    <w:p w:rsidR="008B4958" w:rsidRDefault="008B4958" w:rsidP="008B4958">
      <w:pPr>
        <w:pStyle w:val="ConsPlusNormal"/>
        <w:jc w:val="center"/>
      </w:pPr>
      <w:r>
        <w:t>участка, другого объекта недвижимости, транспортного</w:t>
      </w:r>
    </w:p>
    <w:p w:rsidR="008B4958" w:rsidRDefault="008B4958" w:rsidP="008B4958">
      <w:pPr>
        <w:pStyle w:val="ConsPlusNormal"/>
        <w:jc w:val="center"/>
      </w:pPr>
      <w:proofErr w:type="gramStart"/>
      <w:r>
        <w:t>средства, ценных бумаг, акций (долей участия, паев</w:t>
      </w:r>
      <w:proofErr w:type="gramEnd"/>
    </w:p>
    <w:p w:rsidR="008B4958" w:rsidRDefault="008B4958" w:rsidP="008B4958">
      <w:pPr>
        <w:pStyle w:val="ConsPlusNormal"/>
        <w:jc w:val="center"/>
      </w:pPr>
      <w:r>
        <w:t>в уставных (складочных) капиталах организаций)</w:t>
      </w:r>
    </w:p>
    <w:p w:rsidR="008B4958" w:rsidRDefault="008B4958" w:rsidP="008B4958">
      <w:pPr>
        <w:pStyle w:val="ConsPlusNormal"/>
        <w:jc w:val="center"/>
      </w:pPr>
      <w:r>
        <w:t xml:space="preserve">и об источниках получения средств, за счет которых </w:t>
      </w:r>
      <w:proofErr w:type="gramStart"/>
      <w:r>
        <w:t>совершена</w:t>
      </w:r>
      <w:proofErr w:type="gramEnd"/>
    </w:p>
    <w:p w:rsidR="008B4958" w:rsidRDefault="008B4958" w:rsidP="008B4958">
      <w:pPr>
        <w:pStyle w:val="ConsPlusNormal"/>
        <w:jc w:val="center"/>
      </w:pPr>
      <w:r>
        <w:t>указанная сделка</w:t>
      </w:r>
    </w:p>
    <w:p w:rsidR="008B4958" w:rsidRDefault="008B4958" w:rsidP="008B4958">
      <w:pPr>
        <w:pStyle w:val="ConsPlusNormal"/>
      </w:pPr>
    </w:p>
    <w:p w:rsidR="008B4958" w:rsidRDefault="008B4958" w:rsidP="008B4958">
      <w:pPr>
        <w:pStyle w:val="ConsPlusNormal"/>
        <w:jc w:val="center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</w:p>
    <w:p w:rsidR="008B4958" w:rsidRDefault="008B4958" w:rsidP="008B4958">
      <w:pPr>
        <w:pStyle w:val="ConsPlusNormal"/>
        <w:jc w:val="center"/>
      </w:pPr>
      <w:r>
        <w:t>Губернатора Ленинградской области от 13.11.2014 N 91-пг.</w:t>
      </w:r>
    </w:p>
    <w:p w:rsidR="008B4958" w:rsidRDefault="008B4958" w:rsidP="008B4958">
      <w:pPr>
        <w:pStyle w:val="ConsPlusNormal"/>
      </w:pPr>
    </w:p>
    <w:p w:rsidR="008B4958" w:rsidRDefault="008B4958" w:rsidP="008B4958">
      <w:pPr>
        <w:pStyle w:val="ConsPlusNormal"/>
        <w:jc w:val="both"/>
      </w:pPr>
    </w:p>
    <w:p w:rsidR="008B4958" w:rsidRDefault="008B4958" w:rsidP="008B49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958" w:rsidRDefault="008B4958" w:rsidP="008B4958"/>
    <w:p w:rsidR="00534480" w:rsidRPr="008B4958" w:rsidRDefault="00534480" w:rsidP="008B4958"/>
    <w:sectPr w:rsidR="00534480" w:rsidRPr="008B4958" w:rsidSect="00C7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6D"/>
    <w:rsid w:val="00127268"/>
    <w:rsid w:val="0028719E"/>
    <w:rsid w:val="0045145D"/>
    <w:rsid w:val="00534480"/>
    <w:rsid w:val="006F4CF1"/>
    <w:rsid w:val="008B4958"/>
    <w:rsid w:val="0099526D"/>
    <w:rsid w:val="00B876FA"/>
    <w:rsid w:val="00C11673"/>
    <w:rsid w:val="00DD1E79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D1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A0BA9C5D8B1665050B1021826C8B39B1E275F437F55074E4B92F40EDE7A8FD9E6E9D72B38E3BB0D18532F1202DE7B75558EA37F50FBFA4L442N" TargetMode="External"/><Relationship Id="rId13" Type="http://schemas.openxmlformats.org/officeDocument/2006/relationships/hyperlink" Target="consultantplus://offline/ref=C8A0BA9C5D8B1665050B1021826C8B39B1EC7BFD3BF35074E4B92F40EDE7A8FD9E6E9D72B38E3AB2D78532F1202DE7B75558EA37F50FBFA4L442N" TargetMode="External"/><Relationship Id="rId18" Type="http://schemas.openxmlformats.org/officeDocument/2006/relationships/hyperlink" Target="consultantplus://offline/ref=C8A0BA9C5D8B1665050B1021826C8B39B1EC7BFD3BF35074E4B92F40EDE7A8FD9E6E9D72B38E3AB2D78532F1202DE7B75558EA37F50FBFA4L442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8A0BA9C5D8B1665050B1021826C8B39B1EC7BFD3BF35074E4B92F40EDE7A8FD9E6E9D72B38E3AB2D78532F1202DE7B75558EA37F50FBFA4L442N" TargetMode="External"/><Relationship Id="rId12" Type="http://schemas.openxmlformats.org/officeDocument/2006/relationships/hyperlink" Target="consultantplus://offline/ref=C8A0BA9C5D8B1665050B1021826C8B39B1EE7BFB3AF65074E4B92F40EDE7A8FD9E6E9D72B38E3BB2D08532F1202DE7B75558EA37F50FBFA4L442N" TargetMode="External"/><Relationship Id="rId17" Type="http://schemas.openxmlformats.org/officeDocument/2006/relationships/hyperlink" Target="consultantplus://offline/ref=C8A0BA9C5D8B1665050B1021826C8B39B1EE7BFB3AF65074E4B92F40EDE7A8FD9E6E9D72B38E3BB2DD8532F1202DE7B75558EA37F50FBFA4L44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A0BA9C5D8B1665050B1021826C8B39B1EE7BFB3AF65074E4B92F40EDE7A8FD9E6E9D72B38E3BB2D18532F1202DE7B75558EA37F50FBFA4L442N" TargetMode="External"/><Relationship Id="rId20" Type="http://schemas.openxmlformats.org/officeDocument/2006/relationships/hyperlink" Target="consultantplus://offline/ref=C8A0BA9C5D8B1665050B1021826C8B39B1EE71F93FF15074E4B92F40EDE7A8FD9E6E9D72B38E3BB3D78532F1202DE7B75558EA37F50FBFA4L44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BA9C5D8B1665050B1021826C8B39B1EE7BFB3AF65074E4B92F40EDE7A8FD9E6E9D72B38E3BB2D08532F1202DE7B75558EA37F50FBFA4L442N" TargetMode="External"/><Relationship Id="rId11" Type="http://schemas.openxmlformats.org/officeDocument/2006/relationships/hyperlink" Target="consultantplus://offline/ref=C8A0BA9C5D8B1665050B1021826C8B39B1EE71F93FF15074E4B92F40EDE7A8FD9E6E9D72B38E3BB2DD8532F1202DE7B75558EA37F50FBFA4L442N" TargetMode="External"/><Relationship Id="rId5" Type="http://schemas.openxmlformats.org/officeDocument/2006/relationships/hyperlink" Target="consultantplus://offline/ref=C8A0BA9C5D8B1665050B1021826C8B39B1EE71F93FF15074E4B92F40EDE7A8FD9E6E9D72B38E3BB2DD8532F1202DE7B75558EA37F50FBFA4L442N" TargetMode="External"/><Relationship Id="rId15" Type="http://schemas.openxmlformats.org/officeDocument/2006/relationships/hyperlink" Target="consultantplus://offline/ref=C8A0BA9C5D8B1665050B1021826C8B39B1E275F437F55074E4B92F40EDE7A8FD9E6E9D72B38E3BB0D18532F1202DE7B75558EA37F50FBFA4L442N" TargetMode="External"/><Relationship Id="rId10" Type="http://schemas.openxmlformats.org/officeDocument/2006/relationships/hyperlink" Target="consultantplus://offline/ref=C8A0BA9C5D8B1665050B1021826C8B39B1E276FD3AF45074E4B92F40EDE7A8FD8C6EC57EB28C25B0DD9064A065L741N" TargetMode="External"/><Relationship Id="rId19" Type="http://schemas.openxmlformats.org/officeDocument/2006/relationships/hyperlink" Target="consultantplus://offline/ref=C8A0BA9C5D8B1665050B1021826C8B39B1EE71F93FF15074E4B92F40EDE7A8FD9E6E9D72B38E3BB3D68532F1202DE7B75558EA37F50FBFA4L44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BA9C5D8B1665050B0F30976C8B39B2E27BF93AF25074E4B92F40EDE7A8FD9E6E9D72B38E3BB2DD8532F1202DE7B75558EA37F50FBFA4L442N" TargetMode="External"/><Relationship Id="rId14" Type="http://schemas.openxmlformats.org/officeDocument/2006/relationships/hyperlink" Target="consultantplus://offline/ref=C8A0BA9C5D8B1665050B1021826C8B39B1E275F437F55074E4B92F40EDE7A8FD9E6E9D72B38E3BB0D18532F1202DE7B75558EA37F50FBFA4L44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2019-09-12T13:57:00Z</dcterms:created>
  <dcterms:modified xsi:type="dcterms:W3CDTF">2019-09-12T13:57:00Z</dcterms:modified>
</cp:coreProperties>
</file>