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2319"/>
        <w:gridCol w:w="2289"/>
        <w:gridCol w:w="5760"/>
      </w:tblGrid>
      <w:tr w:rsidR="00C53298" w:rsidTr="00C53298">
        <w:tc>
          <w:tcPr>
            <w:tcW w:w="231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228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5760" w:type="dxa"/>
          </w:tcPr>
          <w:p w:rsidR="00C53298" w:rsidRDefault="00C53298" w:rsidP="00176A59">
            <w:pPr>
              <w:widowControl/>
              <w:tabs>
                <w:tab w:val="left" w:pos="5245"/>
              </w:tabs>
              <w:suppressAutoHyphens/>
              <w:snapToGrid w:val="0"/>
              <w:ind w:left="72"/>
              <w:jc w:val="center"/>
              <w:rPr>
                <w:rFonts w:ascii="Times New Roman" w:hAnsi="Times New Roman" w:cs="Times New Roman"/>
                <w:sz w:val="28"/>
                <w:szCs w:val="28"/>
                <w:lang w:eastAsia="ar-SA"/>
              </w:rPr>
            </w:pPr>
            <w:r>
              <w:rPr>
                <w:rFonts w:ascii="Times New Roman" w:hAnsi="Times New Roman" w:cs="Times New Roman"/>
                <w:sz w:val="28"/>
                <w:szCs w:val="28"/>
                <w:lang w:eastAsia="ar-SA"/>
              </w:rPr>
              <w:t>«УТВЕРЖДАЮ»</w:t>
            </w:r>
          </w:p>
        </w:tc>
      </w:tr>
      <w:tr w:rsidR="00C53298" w:rsidTr="00C53298">
        <w:tc>
          <w:tcPr>
            <w:tcW w:w="231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228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5760" w:type="dxa"/>
          </w:tcPr>
          <w:p w:rsidR="00C53298" w:rsidRDefault="00C53298" w:rsidP="00176A59">
            <w:pPr>
              <w:widowControl/>
              <w:suppressAutoHyphens/>
              <w:snapToGrid w:val="0"/>
              <w:ind w:left="72"/>
              <w:jc w:val="center"/>
              <w:rPr>
                <w:rFonts w:ascii="Times New Roman" w:hAnsi="Times New Roman" w:cs="Times New Roman"/>
                <w:bCs/>
                <w:sz w:val="28"/>
                <w:szCs w:val="28"/>
                <w:lang w:eastAsia="ar-SA"/>
              </w:rPr>
            </w:pPr>
          </w:p>
          <w:p w:rsidR="00C53298" w:rsidRDefault="00C53298" w:rsidP="00176A59">
            <w:pPr>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Первый заместитель</w:t>
            </w:r>
          </w:p>
          <w:p w:rsidR="00C53298" w:rsidRDefault="00C53298" w:rsidP="00176A59">
            <w:pPr>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Председателя Правительства</w:t>
            </w:r>
          </w:p>
          <w:p w:rsidR="00C53298" w:rsidRDefault="00C53298" w:rsidP="00176A59">
            <w:pPr>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Ленинградской области –</w:t>
            </w:r>
          </w:p>
          <w:p w:rsidR="00C53298" w:rsidRDefault="00C53298" w:rsidP="00176A59">
            <w:pPr>
              <w:widowControl/>
              <w:suppressAutoHyphens/>
              <w:ind w:left="72"/>
              <w:jc w:val="center"/>
              <w:rPr>
                <w:rFonts w:ascii="Times New Roman" w:hAnsi="Times New Roman" w:cs="Times New Roman"/>
                <w:bCs/>
                <w:sz w:val="28"/>
                <w:szCs w:val="28"/>
                <w:lang w:eastAsia="ar-SA"/>
              </w:rPr>
            </w:pPr>
            <w:r>
              <w:rPr>
                <w:rFonts w:ascii="Times New Roman" w:eastAsia="Calibri" w:hAnsi="Times New Roman" w:cs="Times New Roman"/>
                <w:sz w:val="28"/>
                <w:szCs w:val="28"/>
                <w:lang w:eastAsia="en-US"/>
              </w:rPr>
              <w:t>председатель Комитета финансов</w:t>
            </w:r>
          </w:p>
          <w:p w:rsidR="00C53298" w:rsidRDefault="00C53298" w:rsidP="00176A59">
            <w:pPr>
              <w:widowControl/>
              <w:shd w:val="clear" w:color="auto" w:fill="FFFFFF"/>
              <w:tabs>
                <w:tab w:val="left" w:pos="5245"/>
              </w:tabs>
              <w:suppressAutoHyphens/>
              <w:ind w:left="72"/>
              <w:jc w:val="center"/>
              <w:rPr>
                <w:rFonts w:ascii="Times New Roman" w:eastAsia="Calibri" w:hAnsi="Times New Roman" w:cs="Times New Roman"/>
                <w:sz w:val="28"/>
                <w:szCs w:val="28"/>
                <w:lang w:eastAsia="ar-SA"/>
              </w:rPr>
            </w:pPr>
          </w:p>
        </w:tc>
      </w:tr>
      <w:tr w:rsidR="00C53298" w:rsidTr="00C53298">
        <w:tc>
          <w:tcPr>
            <w:tcW w:w="231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228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5760" w:type="dxa"/>
          </w:tcPr>
          <w:p w:rsidR="00C53298" w:rsidRDefault="00C53298" w:rsidP="00176A59">
            <w:pPr>
              <w:widowControl/>
              <w:shd w:val="clear" w:color="auto" w:fill="FFFFFF"/>
              <w:suppressAutoHyphens/>
              <w:snapToGrid w:val="0"/>
              <w:ind w:left="72"/>
              <w:jc w:val="center"/>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 Р.И. Марков</w:t>
            </w:r>
          </w:p>
          <w:p w:rsidR="00C53298" w:rsidRDefault="00C53298" w:rsidP="00176A59">
            <w:pPr>
              <w:widowControl/>
              <w:shd w:val="clear" w:color="auto" w:fill="FFFFFF"/>
              <w:suppressAutoHyphens/>
              <w:ind w:left="72"/>
              <w:jc w:val="center"/>
              <w:rPr>
                <w:rFonts w:ascii="Times New Roman" w:eastAsia="Calibri" w:hAnsi="Times New Roman" w:cs="Times New Roman"/>
                <w:sz w:val="28"/>
                <w:szCs w:val="28"/>
                <w:lang w:eastAsia="ar-SA"/>
              </w:rPr>
            </w:pPr>
          </w:p>
        </w:tc>
      </w:tr>
      <w:tr w:rsidR="00C53298" w:rsidTr="00C53298">
        <w:tc>
          <w:tcPr>
            <w:tcW w:w="231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2289" w:type="dxa"/>
          </w:tcPr>
          <w:p w:rsidR="00C53298" w:rsidRDefault="00C53298">
            <w:pPr>
              <w:shd w:val="clear" w:color="auto" w:fill="FFFFFF"/>
              <w:spacing w:line="250" w:lineRule="exact"/>
              <w:ind w:right="40" w:hanging="320"/>
              <w:jc w:val="center"/>
              <w:rPr>
                <w:rFonts w:ascii="Times New Roman" w:eastAsia="Times New Roman" w:hAnsi="Times New Roman" w:cs="Times New Roman"/>
                <w:color w:val="auto"/>
                <w:sz w:val="28"/>
                <w:szCs w:val="28"/>
              </w:rPr>
            </w:pPr>
          </w:p>
        </w:tc>
        <w:tc>
          <w:tcPr>
            <w:tcW w:w="5760" w:type="dxa"/>
          </w:tcPr>
          <w:p w:rsidR="00C53298" w:rsidRDefault="00C53298" w:rsidP="00176A59">
            <w:pPr>
              <w:widowControl/>
              <w:shd w:val="clear" w:color="auto" w:fill="FFFFFF"/>
              <w:suppressAutoHyphens/>
              <w:snapToGrid w:val="0"/>
              <w:ind w:left="72"/>
              <w:jc w:val="center"/>
              <w:rPr>
                <w:rFonts w:ascii="Times New Roman" w:hAnsi="Times New Roman" w:cs="Times New Roman"/>
                <w:sz w:val="28"/>
                <w:szCs w:val="28"/>
                <w:lang w:eastAsia="ar-SA"/>
              </w:rPr>
            </w:pPr>
            <w:r>
              <w:rPr>
                <w:rFonts w:ascii="Times New Roman" w:hAnsi="Times New Roman" w:cs="Times New Roman"/>
                <w:sz w:val="28"/>
                <w:szCs w:val="28"/>
                <w:lang w:eastAsia="ar-SA"/>
              </w:rPr>
              <w:t>«___</w:t>
            </w:r>
            <w:r w:rsidR="00AF1B20">
              <w:rPr>
                <w:rFonts w:ascii="Times New Roman" w:hAnsi="Times New Roman" w:cs="Times New Roman"/>
                <w:sz w:val="28"/>
                <w:szCs w:val="28"/>
                <w:lang w:eastAsia="ar-SA"/>
              </w:rPr>
              <w:t>13</w:t>
            </w:r>
            <w:r>
              <w:rPr>
                <w:rFonts w:ascii="Times New Roman" w:hAnsi="Times New Roman" w:cs="Times New Roman"/>
                <w:sz w:val="28"/>
                <w:szCs w:val="28"/>
                <w:lang w:eastAsia="ar-SA"/>
              </w:rPr>
              <w:t>___» ____</w:t>
            </w:r>
            <w:r w:rsidR="00AF1B20">
              <w:rPr>
                <w:rFonts w:ascii="Times New Roman" w:hAnsi="Times New Roman" w:cs="Times New Roman"/>
                <w:sz w:val="28"/>
                <w:szCs w:val="28"/>
                <w:lang w:eastAsia="ar-SA"/>
              </w:rPr>
              <w:t>июня</w:t>
            </w:r>
            <w:r>
              <w:rPr>
                <w:rFonts w:ascii="Times New Roman" w:hAnsi="Times New Roman" w:cs="Times New Roman"/>
                <w:sz w:val="28"/>
                <w:szCs w:val="28"/>
                <w:lang w:eastAsia="ar-SA"/>
              </w:rPr>
              <w:t>_______2018 года</w:t>
            </w:r>
          </w:p>
          <w:p w:rsidR="00C53298" w:rsidRDefault="00C53298" w:rsidP="00176A59">
            <w:pPr>
              <w:widowControl/>
              <w:tabs>
                <w:tab w:val="left" w:pos="5245"/>
              </w:tabs>
              <w:suppressAutoHyphens/>
              <w:ind w:left="72"/>
              <w:jc w:val="center"/>
              <w:rPr>
                <w:rFonts w:ascii="Times New Roman" w:eastAsia="Calibri" w:hAnsi="Times New Roman" w:cs="Times New Roman"/>
                <w:sz w:val="28"/>
                <w:szCs w:val="28"/>
                <w:lang w:eastAsia="ar-SA"/>
              </w:rPr>
            </w:pPr>
          </w:p>
        </w:tc>
      </w:tr>
    </w:tbl>
    <w:p w:rsidR="00FC0896" w:rsidRDefault="00FC0896" w:rsidP="00FC0896">
      <w:pPr>
        <w:pStyle w:val="31"/>
        <w:shd w:val="clear" w:color="auto" w:fill="auto"/>
        <w:spacing w:line="250" w:lineRule="exact"/>
        <w:ind w:right="40" w:firstLine="0"/>
        <w:jc w:val="left"/>
        <w:rPr>
          <w:rStyle w:val="11"/>
          <w:rFonts w:eastAsiaTheme="majorEastAsia"/>
          <w:sz w:val="28"/>
          <w:szCs w:val="28"/>
          <w:u w:val="single"/>
        </w:rPr>
      </w:pPr>
    </w:p>
    <w:p w:rsidR="00FC0896" w:rsidRDefault="00FC0896" w:rsidP="00FC0896">
      <w:pPr>
        <w:pStyle w:val="31"/>
        <w:shd w:val="clear" w:color="auto" w:fill="auto"/>
        <w:spacing w:line="250" w:lineRule="exact"/>
        <w:ind w:right="40" w:firstLine="0"/>
        <w:jc w:val="left"/>
        <w:rPr>
          <w:rStyle w:val="11"/>
          <w:rFonts w:eastAsiaTheme="majorEastAsia"/>
          <w:sz w:val="28"/>
          <w:szCs w:val="28"/>
          <w:u w:val="single"/>
        </w:rPr>
      </w:pPr>
    </w:p>
    <w:p w:rsidR="00FC0896" w:rsidRDefault="00FC0896" w:rsidP="00FC0896">
      <w:pPr>
        <w:pStyle w:val="31"/>
        <w:shd w:val="clear" w:color="auto" w:fill="auto"/>
        <w:spacing w:line="250" w:lineRule="exact"/>
        <w:ind w:right="40" w:firstLine="0"/>
        <w:jc w:val="left"/>
        <w:rPr>
          <w:rStyle w:val="11"/>
          <w:rFonts w:eastAsiaTheme="majorEastAsia"/>
          <w:sz w:val="28"/>
          <w:szCs w:val="28"/>
          <w:u w:val="single"/>
        </w:rPr>
      </w:pPr>
    </w:p>
    <w:p w:rsidR="00FC0896" w:rsidRDefault="00FC0896" w:rsidP="00FC0896">
      <w:pPr>
        <w:keepNext/>
        <w:widowControl/>
        <w:overflowPunct w:val="0"/>
        <w:autoSpaceDE w:val="0"/>
        <w:autoSpaceDN w:val="0"/>
        <w:adjustRightInd w:val="0"/>
        <w:jc w:val="center"/>
        <w:outlineLvl w:val="1"/>
        <w:rPr>
          <w:rFonts w:eastAsia="Arial Unicode MS"/>
          <w:bCs/>
        </w:rPr>
      </w:pPr>
      <w:r>
        <w:rPr>
          <w:rFonts w:ascii="Times New Roman" w:eastAsia="Arial Unicode MS" w:hAnsi="Times New Roman" w:cs="Times New Roman"/>
          <w:bCs/>
          <w:sz w:val="28"/>
          <w:szCs w:val="28"/>
        </w:rPr>
        <w:t>ДОЛЖНОСТНОЙ РЕГЛАМЕНТ</w:t>
      </w:r>
    </w:p>
    <w:p w:rsidR="00FC0896" w:rsidRDefault="00FC0896" w:rsidP="00FC0896">
      <w:pPr>
        <w:widowControl/>
        <w:overflowPunct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консультанта </w:t>
      </w:r>
    </w:p>
    <w:p w:rsidR="00FC0896" w:rsidRDefault="00FC0896" w:rsidP="00FC0896">
      <w:pPr>
        <w:widowControl/>
        <w:overflowPunct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отдела бюджетных инвестиций, финансирования жилищных программ</w:t>
      </w:r>
    </w:p>
    <w:p w:rsidR="00FC0896" w:rsidRDefault="00FC0896" w:rsidP="00FC0896">
      <w:pPr>
        <w:widowControl/>
        <w:overflowPunct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 дорожного хозяйства департамента отраслевого финансирования </w:t>
      </w:r>
    </w:p>
    <w:p w:rsidR="00FC0896" w:rsidRDefault="00FC0896" w:rsidP="00FC0896">
      <w:pPr>
        <w:widowControl/>
        <w:overflowPunct w:val="0"/>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Комитета финансов Ленинградской области</w:t>
      </w:r>
    </w:p>
    <w:p w:rsidR="00FC0896" w:rsidRDefault="00FC0896" w:rsidP="00FC0896">
      <w:pPr>
        <w:widowControl/>
        <w:overflowPunct w:val="0"/>
        <w:autoSpaceDE w:val="0"/>
        <w:autoSpaceDN w:val="0"/>
        <w:adjustRightInd w:val="0"/>
        <w:ind w:left="720"/>
        <w:jc w:val="center"/>
        <w:rPr>
          <w:rFonts w:ascii="Times New Roman" w:eastAsia="Times New Roman" w:hAnsi="Times New Roman" w:cs="Times New Roman"/>
          <w:b/>
          <w:bCs/>
          <w:sz w:val="28"/>
          <w:szCs w:val="28"/>
        </w:rPr>
      </w:pPr>
    </w:p>
    <w:p w:rsidR="00FC0896" w:rsidRDefault="00FC0896" w:rsidP="00FC0896">
      <w:pPr>
        <w:widowControl/>
        <w:overflowPunct w:val="0"/>
        <w:autoSpaceDE w:val="0"/>
        <w:autoSpaceDN w:val="0"/>
        <w:adjustRightInd w:val="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отдела </w:t>
      </w:r>
      <w:r>
        <w:rPr>
          <w:rFonts w:ascii="Times New Roman" w:eastAsia="Times New Roman" w:hAnsi="Times New Roman" w:cs="Times New Roman"/>
          <w:bCs/>
          <w:sz w:val="28"/>
          <w:szCs w:val="28"/>
        </w:rPr>
        <w:t xml:space="preserve">бюджетных инвестиций, финансирования жилищных программ и дорожного хозяйства </w:t>
      </w:r>
      <w:r>
        <w:rPr>
          <w:rFonts w:ascii="Times New Roman" w:eastAsia="Times New Roman" w:hAnsi="Times New Roman" w:cs="Times New Roman"/>
          <w:iCs/>
          <w:sz w:val="28"/>
          <w:szCs w:val="28"/>
        </w:rPr>
        <w:t xml:space="preserve">департамента отраслевого финансирования </w:t>
      </w:r>
      <w:r>
        <w:rPr>
          <w:rFonts w:ascii="Times New Roman" w:eastAsia="Times New Roman" w:hAnsi="Times New Roman" w:cs="Times New Roman"/>
          <w:sz w:val="28"/>
          <w:szCs w:val="28"/>
        </w:rPr>
        <w:t xml:space="preserve">Комитета финансов Ленинградской области (далее – консультант, отдел, департамент, Комитет) является государственным гражданским служащим Ленинградской области. </w:t>
      </w:r>
    </w:p>
    <w:p w:rsidR="00FC0896" w:rsidRDefault="00FC0896" w:rsidP="00FC0896">
      <w:pPr>
        <w:widowControl/>
        <w:overflowPunct w:val="0"/>
        <w:autoSpaceDE w:val="0"/>
        <w:autoSpaceDN w:val="0"/>
        <w:adjustRightInd w:val="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Реестром должностей государственной гражданской службы Ленинградской области </w:t>
      </w:r>
      <w:r>
        <w:rPr>
          <w:rFonts w:ascii="Times New Roman" w:eastAsia="Times New Roman" w:hAnsi="Times New Roman" w:cs="Times New Roman"/>
          <w:sz w:val="28"/>
          <w:szCs w:val="26"/>
        </w:rPr>
        <w:t>должность</w:t>
      </w:r>
      <w:r>
        <w:rPr>
          <w:rFonts w:ascii="Times New Roman" w:eastAsia="Times New Roman" w:hAnsi="Times New Roman" w:cs="Times New Roman"/>
          <w:sz w:val="28"/>
          <w:szCs w:val="28"/>
        </w:rPr>
        <w:t xml:space="preserve"> консультанта относится к категории «Специалисты» ведущей группы.</w:t>
      </w:r>
    </w:p>
    <w:p w:rsidR="00FC0896" w:rsidRDefault="00FC0896" w:rsidP="00FC0896">
      <w:pPr>
        <w:pStyle w:val="31"/>
        <w:shd w:val="clear" w:color="auto" w:fill="auto"/>
        <w:spacing w:line="250" w:lineRule="exact"/>
        <w:ind w:right="40" w:firstLine="0"/>
        <w:rPr>
          <w:rStyle w:val="11"/>
          <w:rFonts w:eastAsiaTheme="majorEastAsia"/>
          <w:sz w:val="28"/>
          <w:szCs w:val="28"/>
        </w:rPr>
      </w:pPr>
    </w:p>
    <w:p w:rsidR="00FC0896" w:rsidRDefault="00FC0896" w:rsidP="00FC0896">
      <w:pPr>
        <w:pStyle w:val="31"/>
        <w:numPr>
          <w:ilvl w:val="0"/>
          <w:numId w:val="1"/>
        </w:numPr>
        <w:shd w:val="clear" w:color="auto" w:fill="auto"/>
        <w:spacing w:line="250" w:lineRule="exact"/>
        <w:ind w:right="40"/>
        <w:rPr>
          <w:rStyle w:val="11"/>
          <w:rFonts w:eastAsiaTheme="majorEastAsia"/>
          <w:sz w:val="28"/>
          <w:szCs w:val="28"/>
        </w:rPr>
      </w:pPr>
      <w:r>
        <w:rPr>
          <w:rStyle w:val="11"/>
          <w:rFonts w:eastAsiaTheme="majorEastAsia"/>
          <w:sz w:val="28"/>
          <w:szCs w:val="28"/>
        </w:rPr>
        <w:t>Квалификационные требования по должности</w:t>
      </w:r>
    </w:p>
    <w:p w:rsidR="00FC0896" w:rsidRDefault="00FC0896" w:rsidP="00FC0896">
      <w:pPr>
        <w:pStyle w:val="31"/>
        <w:shd w:val="clear" w:color="auto" w:fill="auto"/>
        <w:spacing w:line="250" w:lineRule="exact"/>
        <w:ind w:left="720" w:right="40" w:firstLine="0"/>
        <w:jc w:val="left"/>
        <w:rPr>
          <w:rFonts w:eastAsiaTheme="majorEastAsia"/>
        </w:rPr>
      </w:pPr>
    </w:p>
    <w:p w:rsidR="00FC0896" w:rsidRDefault="00FC0896" w:rsidP="00FC0896">
      <w:pPr>
        <w:pStyle w:val="31"/>
        <w:numPr>
          <w:ilvl w:val="0"/>
          <w:numId w:val="2"/>
        </w:numPr>
        <w:shd w:val="clear" w:color="auto" w:fill="auto"/>
        <w:tabs>
          <w:tab w:val="left" w:pos="1406"/>
        </w:tabs>
        <w:ind w:left="20" w:firstLine="700"/>
        <w:jc w:val="both"/>
        <w:rPr>
          <w:sz w:val="28"/>
          <w:szCs w:val="28"/>
        </w:rPr>
      </w:pPr>
      <w:r>
        <w:rPr>
          <w:rStyle w:val="11"/>
          <w:rFonts w:eastAsiaTheme="majorEastAsia"/>
          <w:sz w:val="28"/>
          <w:szCs w:val="28"/>
        </w:rPr>
        <w:t>Высшее образование.</w:t>
      </w:r>
    </w:p>
    <w:p w:rsidR="00FC0896" w:rsidRDefault="00FC0896" w:rsidP="00FC0896">
      <w:pPr>
        <w:pStyle w:val="31"/>
        <w:numPr>
          <w:ilvl w:val="0"/>
          <w:numId w:val="2"/>
        </w:numPr>
        <w:shd w:val="clear" w:color="auto" w:fill="auto"/>
        <w:tabs>
          <w:tab w:val="left" w:pos="1436"/>
        </w:tabs>
        <w:ind w:left="20" w:right="20" w:firstLine="700"/>
        <w:jc w:val="both"/>
        <w:rPr>
          <w:sz w:val="28"/>
          <w:szCs w:val="28"/>
        </w:rPr>
      </w:pPr>
      <w:r>
        <w:rPr>
          <w:rStyle w:val="11"/>
          <w:rFonts w:eastAsiaTheme="majorEastAsia"/>
          <w:sz w:val="28"/>
          <w:szCs w:val="28"/>
        </w:rPr>
        <w:t>Не менее трех лет стажа государственной гражданской службы</w:t>
      </w:r>
      <w:r>
        <w:rPr>
          <w:rStyle w:val="11"/>
          <w:rFonts w:eastAsiaTheme="majorEastAsia"/>
          <w:sz w:val="28"/>
          <w:szCs w:val="28"/>
        </w:rPr>
        <w:br/>
        <w:t>или не менее четырех лет стажа работы по специальности, направлению подготовки.</w:t>
      </w:r>
    </w:p>
    <w:p w:rsidR="00FC0896" w:rsidRDefault="00FC0896" w:rsidP="00FC0896">
      <w:pPr>
        <w:pStyle w:val="31"/>
        <w:numPr>
          <w:ilvl w:val="0"/>
          <w:numId w:val="2"/>
        </w:numPr>
        <w:shd w:val="clear" w:color="auto" w:fill="auto"/>
        <w:tabs>
          <w:tab w:val="left" w:pos="1436"/>
        </w:tabs>
        <w:ind w:left="23" w:right="23" w:firstLine="697"/>
        <w:jc w:val="both"/>
        <w:rPr>
          <w:sz w:val="28"/>
          <w:szCs w:val="28"/>
        </w:rPr>
      </w:pPr>
      <w:r>
        <w:rPr>
          <w:rStyle w:val="11"/>
          <w:rFonts w:eastAsiaTheme="majorEastAsia"/>
          <w:sz w:val="28"/>
          <w:szCs w:val="28"/>
        </w:rPr>
        <w:t xml:space="preserve">Подтверждаемые </w:t>
      </w:r>
      <w:r>
        <w:rPr>
          <w:sz w:val="28"/>
          <w:szCs w:val="28"/>
        </w:rPr>
        <w:t>дипломом о высшем образовании соответствующего уровня</w:t>
      </w:r>
      <w:r>
        <w:rPr>
          <w:rStyle w:val="11"/>
          <w:rFonts w:eastAsiaTheme="majorEastAsia"/>
          <w:sz w:val="28"/>
          <w:szCs w:val="28"/>
        </w:rPr>
        <w:t>:</w:t>
      </w:r>
      <w:r>
        <w:rPr>
          <w:sz w:val="28"/>
          <w:szCs w:val="28"/>
        </w:rPr>
        <w:t xml:space="preserve"> </w:t>
      </w:r>
    </w:p>
    <w:p w:rsidR="00FC0896" w:rsidRDefault="00FC0896" w:rsidP="00FC0896">
      <w:pPr>
        <w:pStyle w:val="31"/>
        <w:shd w:val="clear" w:color="auto" w:fill="auto"/>
        <w:tabs>
          <w:tab w:val="left" w:pos="1436"/>
        </w:tabs>
        <w:ind w:left="23" w:right="23" w:firstLine="697"/>
        <w:jc w:val="both"/>
        <w:rPr>
          <w:sz w:val="28"/>
          <w:szCs w:val="28"/>
        </w:rPr>
      </w:pPr>
      <w:r>
        <w:rPr>
          <w:sz w:val="28"/>
          <w:szCs w:val="28"/>
        </w:rPr>
        <w:t xml:space="preserve">- полученные с 01.07.2017  специальность или направление подготовки </w:t>
      </w:r>
      <w:r w:rsidR="00B80F5A">
        <w:rPr>
          <w:sz w:val="28"/>
          <w:szCs w:val="28"/>
        </w:rPr>
        <w:t>укрупненной группы «Экономика и управление</w:t>
      </w:r>
      <w:r>
        <w:rPr>
          <w:sz w:val="28"/>
          <w:szCs w:val="28"/>
        </w:rPr>
        <w:t>», «</w:t>
      </w:r>
      <w:r w:rsidR="00B80F5A">
        <w:rPr>
          <w:sz w:val="28"/>
          <w:szCs w:val="28"/>
        </w:rPr>
        <w:t>Архитектура</w:t>
      </w:r>
      <w:r>
        <w:rPr>
          <w:sz w:val="28"/>
          <w:szCs w:val="28"/>
        </w:rPr>
        <w:t>»</w:t>
      </w:r>
      <w:r w:rsidR="00B80F5A">
        <w:rPr>
          <w:sz w:val="28"/>
          <w:szCs w:val="28"/>
        </w:rPr>
        <w:t>, «Техника и технологии строительства»</w:t>
      </w:r>
      <w:r>
        <w:rPr>
          <w:sz w:val="28"/>
          <w:szCs w:val="28"/>
        </w:rPr>
        <w:t>;</w:t>
      </w:r>
    </w:p>
    <w:p w:rsidR="00FC0896" w:rsidRDefault="00FC0896" w:rsidP="00FC0896">
      <w:pPr>
        <w:pStyle w:val="31"/>
        <w:tabs>
          <w:tab w:val="left" w:pos="1436"/>
        </w:tabs>
        <w:ind w:left="23" w:right="23" w:firstLine="697"/>
        <w:jc w:val="both"/>
        <w:rPr>
          <w:sz w:val="28"/>
          <w:szCs w:val="28"/>
        </w:rPr>
      </w:pPr>
      <w:r>
        <w:rPr>
          <w:sz w:val="28"/>
          <w:szCs w:val="28"/>
        </w:rPr>
        <w:t>- полученные до 01.07.2017 специальность или направление подготовки укрупненных групп специальностей и направлений подготовки «Экономика и управление», «Архитектура и строительство».</w:t>
      </w:r>
    </w:p>
    <w:p w:rsidR="00FC0896" w:rsidRDefault="00FC0896" w:rsidP="00FC0896">
      <w:pPr>
        <w:pStyle w:val="31"/>
        <w:numPr>
          <w:ilvl w:val="0"/>
          <w:numId w:val="2"/>
        </w:numPr>
        <w:shd w:val="clear" w:color="auto" w:fill="auto"/>
        <w:tabs>
          <w:tab w:val="left" w:pos="1436"/>
        </w:tabs>
        <w:ind w:left="20" w:right="20" w:firstLine="700"/>
        <w:jc w:val="both"/>
        <w:rPr>
          <w:sz w:val="28"/>
          <w:szCs w:val="28"/>
        </w:rPr>
      </w:pPr>
      <w:r>
        <w:rPr>
          <w:rStyle w:val="11"/>
          <w:rFonts w:eastAsiaTheme="majorEastAsia"/>
          <w:sz w:val="28"/>
          <w:szCs w:val="28"/>
        </w:rPr>
        <w:t>Знания:</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базовые:</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государственного языка Российской Федерации (русского языка) и основ </w:t>
      </w:r>
      <w:r>
        <w:rPr>
          <w:rFonts w:ascii="Times New Roman" w:eastAsia="Times New Roman" w:hAnsi="Times New Roman" w:cs="Times New Roman"/>
          <w:sz w:val="28"/>
          <w:szCs w:val="28"/>
          <w:shd w:val="clear" w:color="auto" w:fill="FFFFFF"/>
        </w:rPr>
        <w:lastRenderedPageBreak/>
        <w:t>Конституции Российской Федерации;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6 октября 2003 года № 131-ФЗ «Об общих принципах организации местного самоуправления в Российской Федерации»;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2 мая 2006 года № 59-ФЗ «О порядке рассмотрения обращений граждан Российской Федерации»;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27 июля 2006 года № 149-ФЗ «Об информации, информационных технологиях и о защите информации»;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27 июля 2006 года № 152-ФЗ «О персональных данных»;</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Федерального закона от 25 декабря 2008 года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законодательства Российской Федерации о государственной гражданской службе Российской Федерации;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Устава Ленинградской области;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областного закона от 11 декабря 2007 года № 174-оз «О правовых актах Ленинградской области»; </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положения о Комитете;</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положения об отделе;</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Кодекса этики и служебного поведения государственных гражданских служащих Ленинградской области;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Инструкции по делопроизводству в органах исполнительной власти Ленинградской области;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служебного распорядка в Администрации Ленинградской области;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возможностей и особенностей применения современных информационно-коммуникационных технологий в </w:t>
      </w:r>
      <w:r w:rsidR="00B80F5A">
        <w:rPr>
          <w:rFonts w:ascii="Times New Roman" w:eastAsia="Times New Roman" w:hAnsi="Times New Roman" w:cs="Times New Roman"/>
          <w:sz w:val="28"/>
          <w:szCs w:val="28"/>
          <w:shd w:val="clear" w:color="auto" w:fill="FFFFFF"/>
        </w:rPr>
        <w:t>Комитете</w:t>
      </w:r>
      <w:r>
        <w:rPr>
          <w:rFonts w:ascii="Times New Roman" w:eastAsia="Times New Roman" w:hAnsi="Times New Roman" w:cs="Times New Roman"/>
          <w:sz w:val="28"/>
          <w:szCs w:val="28"/>
          <w:shd w:val="clear" w:color="auto" w:fill="FFFFFF"/>
        </w:rPr>
        <w:t>;</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иные:</w:t>
      </w:r>
    </w:p>
    <w:p w:rsidR="00FC0896" w:rsidRDefault="00B80F5A"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Бюджетного </w:t>
      </w:r>
      <w:r w:rsidR="00FC0896">
        <w:rPr>
          <w:rFonts w:ascii="Times New Roman" w:eastAsia="Times New Roman" w:hAnsi="Times New Roman" w:cs="Times New Roman"/>
          <w:sz w:val="28"/>
          <w:szCs w:val="28"/>
          <w:shd w:val="clear" w:color="auto" w:fill="FFFFFF"/>
        </w:rPr>
        <w:t>кодекс</w:t>
      </w:r>
      <w:r>
        <w:rPr>
          <w:rFonts w:ascii="Times New Roman" w:eastAsia="Times New Roman" w:hAnsi="Times New Roman" w:cs="Times New Roman"/>
          <w:sz w:val="28"/>
          <w:szCs w:val="28"/>
          <w:shd w:val="clear" w:color="auto" w:fill="FFFFFF"/>
        </w:rPr>
        <w:t>а</w:t>
      </w:r>
      <w:r w:rsidR="00FC0896">
        <w:rPr>
          <w:rFonts w:ascii="Times New Roman" w:eastAsia="Times New Roman" w:hAnsi="Times New Roman" w:cs="Times New Roman"/>
          <w:sz w:val="28"/>
          <w:szCs w:val="28"/>
          <w:shd w:val="clear" w:color="auto" w:fill="FFFFFF"/>
        </w:rPr>
        <w:t xml:space="preserve"> Российской Федерации;</w:t>
      </w:r>
    </w:p>
    <w:p w:rsidR="00FC0896" w:rsidRDefault="00B80F5A"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Градостроительного</w:t>
      </w:r>
      <w:r w:rsidR="00FC0896">
        <w:rPr>
          <w:rFonts w:ascii="Times New Roman" w:eastAsia="Times New Roman" w:hAnsi="Times New Roman" w:cs="Times New Roman"/>
          <w:sz w:val="28"/>
          <w:szCs w:val="28"/>
          <w:shd w:val="clear" w:color="auto" w:fill="FFFFFF"/>
        </w:rPr>
        <w:t xml:space="preserve"> кодекс</w:t>
      </w:r>
      <w:r>
        <w:rPr>
          <w:rFonts w:ascii="Times New Roman" w:eastAsia="Times New Roman" w:hAnsi="Times New Roman" w:cs="Times New Roman"/>
          <w:sz w:val="28"/>
          <w:szCs w:val="28"/>
          <w:shd w:val="clear" w:color="auto" w:fill="FFFFFF"/>
        </w:rPr>
        <w:t>а</w:t>
      </w:r>
      <w:r w:rsidR="00FC0896">
        <w:rPr>
          <w:rFonts w:ascii="Times New Roman" w:eastAsia="Times New Roman" w:hAnsi="Times New Roman" w:cs="Times New Roman"/>
          <w:sz w:val="28"/>
          <w:szCs w:val="28"/>
          <w:shd w:val="clear" w:color="auto" w:fill="FFFFFF"/>
        </w:rPr>
        <w:t xml:space="preserve"> Российской Федерации;</w:t>
      </w:r>
    </w:p>
    <w:p w:rsidR="00FC0896" w:rsidRDefault="00B80F5A"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постановления</w:t>
      </w:r>
      <w:r w:rsidR="00FC0896">
        <w:rPr>
          <w:rFonts w:ascii="Times New Roman" w:eastAsia="Times New Roman" w:hAnsi="Times New Roman" w:cs="Times New Roman"/>
          <w:sz w:val="28"/>
          <w:szCs w:val="28"/>
          <w:shd w:val="clear" w:color="auto" w:fill="FFFFFF"/>
        </w:rPr>
        <w:t xml:space="preserve"> Правительства Российской Фед</w:t>
      </w:r>
      <w:r>
        <w:rPr>
          <w:rFonts w:ascii="Times New Roman" w:eastAsia="Times New Roman" w:hAnsi="Times New Roman" w:cs="Times New Roman"/>
          <w:sz w:val="28"/>
          <w:szCs w:val="28"/>
          <w:shd w:val="clear" w:color="auto" w:fill="FFFFFF"/>
        </w:rPr>
        <w:t>ерации от 13 сентября 2010 года № 716 «</w:t>
      </w:r>
      <w:r w:rsidR="00FC0896">
        <w:rPr>
          <w:rFonts w:ascii="Times New Roman" w:eastAsia="Times New Roman" w:hAnsi="Times New Roman" w:cs="Times New Roman"/>
          <w:sz w:val="28"/>
          <w:szCs w:val="28"/>
          <w:shd w:val="clear" w:color="auto" w:fill="FFFFFF"/>
        </w:rPr>
        <w:t>Об утверждении Правил формирования и реализации федеральной ад</w:t>
      </w:r>
      <w:r>
        <w:rPr>
          <w:rFonts w:ascii="Times New Roman" w:eastAsia="Times New Roman" w:hAnsi="Times New Roman" w:cs="Times New Roman"/>
          <w:sz w:val="28"/>
          <w:szCs w:val="28"/>
          <w:shd w:val="clear" w:color="auto" w:fill="FFFFFF"/>
        </w:rPr>
        <w:t>ресной инвестиционной программы»</w:t>
      </w:r>
      <w:r w:rsidR="00FC0896">
        <w:rPr>
          <w:rFonts w:ascii="Times New Roman" w:eastAsia="Times New Roman" w:hAnsi="Times New Roman" w:cs="Times New Roman"/>
          <w:sz w:val="28"/>
          <w:szCs w:val="28"/>
          <w:shd w:val="clear" w:color="auto" w:fill="FFFFFF"/>
        </w:rPr>
        <w:t>;</w:t>
      </w:r>
    </w:p>
    <w:p w:rsidR="00FC0896" w:rsidRDefault="00B80F5A"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постановления</w:t>
      </w:r>
      <w:r w:rsidR="00FC0896">
        <w:rPr>
          <w:rFonts w:ascii="Times New Roman" w:eastAsia="Times New Roman" w:hAnsi="Times New Roman" w:cs="Times New Roman"/>
          <w:sz w:val="28"/>
          <w:szCs w:val="28"/>
          <w:shd w:val="clear" w:color="auto" w:fill="FFFFFF"/>
        </w:rPr>
        <w:t xml:space="preserve"> Правительства Российск</w:t>
      </w:r>
      <w:r>
        <w:rPr>
          <w:rFonts w:ascii="Times New Roman" w:eastAsia="Times New Roman" w:hAnsi="Times New Roman" w:cs="Times New Roman"/>
          <w:sz w:val="28"/>
          <w:szCs w:val="28"/>
          <w:shd w:val="clear" w:color="auto" w:fill="FFFFFF"/>
        </w:rPr>
        <w:t>ой Федерации от 7 июля 2014 года № 621 «</w:t>
      </w:r>
      <w:r w:rsidR="00FC0896">
        <w:rPr>
          <w:rFonts w:ascii="Times New Roman" w:eastAsia="Times New Roman" w:hAnsi="Times New Roman" w:cs="Times New Roman"/>
          <w:sz w:val="28"/>
          <w:szCs w:val="28"/>
          <w:shd w:val="clear" w:color="auto" w:fill="FFFFFF"/>
        </w:rPr>
        <w:t>О порядке ведения реестра расходных обязательств Российской Федерации и признании утратившими силу некоторых актов Пра</w:t>
      </w:r>
      <w:r>
        <w:rPr>
          <w:rFonts w:ascii="Times New Roman" w:eastAsia="Times New Roman" w:hAnsi="Times New Roman" w:cs="Times New Roman"/>
          <w:sz w:val="28"/>
          <w:szCs w:val="28"/>
          <w:shd w:val="clear" w:color="auto" w:fill="FFFFFF"/>
        </w:rPr>
        <w:t>вительства Российской Федерации»</w:t>
      </w:r>
      <w:r w:rsidR="00FC0896">
        <w:rPr>
          <w:rFonts w:ascii="Times New Roman" w:eastAsia="Times New Roman" w:hAnsi="Times New Roman" w:cs="Times New Roman"/>
          <w:sz w:val="28"/>
          <w:szCs w:val="28"/>
          <w:shd w:val="clear" w:color="auto" w:fill="FFFFFF"/>
        </w:rPr>
        <w:t>;</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прика</w:t>
      </w:r>
      <w:r w:rsidR="00B80F5A">
        <w:rPr>
          <w:rFonts w:ascii="Times New Roman" w:eastAsia="Times New Roman" w:hAnsi="Times New Roman" w:cs="Times New Roman"/>
          <w:sz w:val="28"/>
          <w:szCs w:val="28"/>
          <w:shd w:val="clear" w:color="auto" w:fill="FFFFFF"/>
        </w:rPr>
        <w:t>за</w:t>
      </w:r>
      <w:r>
        <w:rPr>
          <w:rFonts w:ascii="Times New Roman" w:eastAsia="Times New Roman" w:hAnsi="Times New Roman" w:cs="Times New Roman"/>
          <w:sz w:val="28"/>
          <w:szCs w:val="28"/>
          <w:shd w:val="clear" w:color="auto" w:fill="FFFFFF"/>
        </w:rPr>
        <w:t xml:space="preserve"> Ми</w:t>
      </w:r>
      <w:r w:rsidR="00B80F5A">
        <w:rPr>
          <w:rFonts w:ascii="Times New Roman" w:eastAsia="Times New Roman" w:hAnsi="Times New Roman" w:cs="Times New Roman"/>
          <w:sz w:val="28"/>
          <w:szCs w:val="28"/>
          <w:shd w:val="clear" w:color="auto" w:fill="FFFFFF"/>
        </w:rPr>
        <w:t>нфина России от 1 июля 2013 года № 65н «</w:t>
      </w:r>
      <w:r>
        <w:rPr>
          <w:rFonts w:ascii="Times New Roman" w:eastAsia="Times New Roman" w:hAnsi="Times New Roman" w:cs="Times New Roman"/>
          <w:sz w:val="28"/>
          <w:szCs w:val="28"/>
          <w:shd w:val="clear" w:color="auto" w:fill="FFFFFF"/>
        </w:rPr>
        <w:t>Об утверждении Указаний о порядке применения бюджетной кла</w:t>
      </w:r>
      <w:r w:rsidR="00B80F5A">
        <w:rPr>
          <w:rFonts w:ascii="Times New Roman" w:eastAsia="Times New Roman" w:hAnsi="Times New Roman" w:cs="Times New Roman"/>
          <w:sz w:val="28"/>
          <w:szCs w:val="28"/>
          <w:shd w:val="clear" w:color="auto" w:fill="FFFFFF"/>
        </w:rPr>
        <w:t>ссификации Российской Федерации»</w:t>
      </w:r>
      <w:r>
        <w:rPr>
          <w:rFonts w:ascii="Times New Roman" w:eastAsia="Times New Roman" w:hAnsi="Times New Roman" w:cs="Times New Roman"/>
          <w:sz w:val="28"/>
          <w:szCs w:val="28"/>
          <w:shd w:val="clear" w:color="auto" w:fill="FFFFFF"/>
        </w:rPr>
        <w:t>;</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постановления Правительства Ленинградской области от 24 ноября 2014 года  № 543 «Об утверждении Порядка осуществления главными распорядителями </w:t>
      </w:r>
      <w:r>
        <w:rPr>
          <w:rFonts w:ascii="Times New Roman" w:eastAsia="Times New Roman" w:hAnsi="Times New Roman" w:cs="Times New Roman"/>
          <w:sz w:val="28"/>
          <w:szCs w:val="28"/>
          <w:shd w:val="clear" w:color="auto" w:fill="FFFFFF"/>
        </w:rPr>
        <w:lastRenderedPageBreak/>
        <w:t>(распорядителями)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-знание следующих понятий:</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нормы права, нормативного правового акта, правоотношений и их признаки;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проекта нормативного правового акта, инструменты и этапы его разработки;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официального отзыва на проекты нормативных правовых актов: этапы, ключевые принципы и технологии разработки;</w:t>
      </w:r>
    </w:p>
    <w:p w:rsidR="00FC0896" w:rsidRDefault="00FC0896" w:rsidP="00FC0896">
      <w:pPr>
        <w:spacing w:line="322" w:lineRule="exact"/>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методы бюджетного планирования.</w:t>
      </w:r>
    </w:p>
    <w:p w:rsidR="00FC0896" w:rsidRDefault="00FC0896" w:rsidP="00FC0896">
      <w:pPr>
        <w:spacing w:line="322" w:lineRule="exact"/>
        <w:ind w:lef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1.5. Умения:</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-базовые:</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системного (стратегического мышления);</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систематизации и анализа информации;</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планирования, рационального использования служебного времени и достижения результатов;</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коммуникативного общения;</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управления изменениями;</w:t>
      </w:r>
    </w:p>
    <w:p w:rsidR="00FC0896" w:rsidRDefault="00B80F5A"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FC0896">
        <w:rPr>
          <w:rFonts w:ascii="Times New Roman" w:eastAsia="Times New Roman" w:hAnsi="Times New Roman" w:cs="Times New Roman"/>
          <w:sz w:val="28"/>
          <w:szCs w:val="28"/>
          <w:shd w:val="clear" w:color="auto" w:fill="FFFFFF"/>
        </w:rPr>
        <w:t>иные:</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подготовка обоснований бюджетных ассигнований на планируемый период для государственного органа;</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анализ эффективности и результативности расходования бюджетных средств;</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разработка и формирование проектов прогнозов по организации бюджетного процесса в комитете;</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разработки, рассмотрения и согласования проектов нормативных правовых актов и других документов;</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подготовка официальных отзывов на проекты нормативных правовых актов;</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подготовки разъяснений;</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подготовки аналитических, информационных и других материалов;</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работы с государственной интегрированной информационной системой упра</w:t>
      </w:r>
      <w:r w:rsidR="00B80F5A">
        <w:rPr>
          <w:rFonts w:ascii="Times New Roman" w:eastAsia="Times New Roman" w:hAnsi="Times New Roman" w:cs="Times New Roman"/>
          <w:sz w:val="28"/>
          <w:szCs w:val="28"/>
          <w:shd w:val="clear" w:color="auto" w:fill="FFFFFF"/>
        </w:rPr>
        <w:t>вления общественными финансами «Электронный бюджет»</w:t>
      </w:r>
      <w:r>
        <w:rPr>
          <w:rFonts w:ascii="Times New Roman" w:eastAsia="Times New Roman" w:hAnsi="Times New Roman" w:cs="Times New Roman"/>
          <w:sz w:val="28"/>
          <w:szCs w:val="28"/>
          <w:shd w:val="clear" w:color="auto" w:fill="FFFFFF"/>
        </w:rPr>
        <w:t>, в т.ч. ее подс</w:t>
      </w:r>
      <w:r w:rsidR="00B80F5A">
        <w:rPr>
          <w:rFonts w:ascii="Times New Roman" w:eastAsia="Times New Roman" w:hAnsi="Times New Roman" w:cs="Times New Roman"/>
          <w:sz w:val="28"/>
          <w:szCs w:val="28"/>
          <w:shd w:val="clear" w:color="auto" w:fill="FFFFFF"/>
        </w:rPr>
        <w:t>истемой «Бюджетное планирование»</w:t>
      </w:r>
      <w:r>
        <w:rPr>
          <w:rFonts w:ascii="Times New Roman" w:eastAsia="Times New Roman" w:hAnsi="Times New Roman" w:cs="Times New Roman"/>
          <w:sz w:val="28"/>
          <w:szCs w:val="28"/>
          <w:shd w:val="clear" w:color="auto" w:fill="FFFFFF"/>
        </w:rPr>
        <w:t>;</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оценки качества финансового менеджмента курируемых главных распорядителей средств областного бюджета;</w:t>
      </w:r>
    </w:p>
    <w:p w:rsidR="00B80F5A" w:rsidRPr="00B80F5A" w:rsidRDefault="00B80F5A" w:rsidP="00B80F5A">
      <w:pPr>
        <w:autoSpaceDE w:val="0"/>
        <w:autoSpaceDN w:val="0"/>
        <w:adjustRightInd w:val="0"/>
        <w:ind w:firstLine="680"/>
        <w:jc w:val="both"/>
        <w:rPr>
          <w:rFonts w:ascii="Times New Roman" w:hAnsi="Times New Roman" w:cs="Times New Roman"/>
          <w:sz w:val="28"/>
          <w:szCs w:val="28"/>
        </w:rPr>
      </w:pPr>
      <w:r w:rsidRPr="00B80F5A">
        <w:rPr>
          <w:rFonts w:ascii="Times New Roman" w:hAnsi="Times New Roman" w:cs="Times New Roman"/>
          <w:sz w:val="28"/>
          <w:szCs w:val="28"/>
        </w:rPr>
        <w:t>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MicrosoftOfficeWord, с табличным процессором MicrosoftOfficeExcel, с почтовым клиентом типа «Outlook», подготовки презентаций с применением приложения MicrosoftOfficePowerPoint;</w:t>
      </w:r>
    </w:p>
    <w:p w:rsidR="00FC0896" w:rsidRPr="00B80F5A" w:rsidRDefault="00B80F5A" w:rsidP="00B80F5A">
      <w:pPr>
        <w:autoSpaceDE w:val="0"/>
        <w:autoSpaceDN w:val="0"/>
        <w:adjustRightInd w:val="0"/>
        <w:ind w:firstLine="680"/>
        <w:jc w:val="both"/>
        <w:rPr>
          <w:rFonts w:ascii="Times New Roman" w:hAnsi="Times New Roman" w:cs="Times New Roman"/>
          <w:sz w:val="28"/>
          <w:szCs w:val="28"/>
        </w:rPr>
      </w:pPr>
      <w:r w:rsidRPr="00B80F5A">
        <w:rPr>
          <w:rFonts w:ascii="Times New Roman" w:hAnsi="Times New Roman" w:cs="Times New Roman"/>
          <w:sz w:val="28"/>
          <w:szCs w:val="28"/>
        </w:rPr>
        <w:t xml:space="preserve">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w:t>
      </w:r>
      <w:r w:rsidRPr="00B80F5A">
        <w:rPr>
          <w:rFonts w:ascii="Times New Roman" w:hAnsi="Times New Roman" w:cs="Times New Roman"/>
          <w:sz w:val="28"/>
          <w:szCs w:val="28"/>
        </w:rPr>
        <w:lastRenderedPageBreak/>
        <w:t>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«КонсультантПлюс», «Кодекс», а также с ресурсами и сервисами локальной вычислительной сети и информационно-телекоммуникационной сети «Интернет»;</w:t>
      </w:r>
    </w:p>
    <w:p w:rsidR="00FC0896" w:rsidRDefault="00FC0896" w:rsidP="00FC0896">
      <w:pPr>
        <w:spacing w:line="322" w:lineRule="exact"/>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использования копировальной техники, средств телефонной и факсимильной связи.</w:t>
      </w:r>
    </w:p>
    <w:p w:rsidR="00FC0896" w:rsidRDefault="00FC0896" w:rsidP="00FC0896">
      <w:pPr>
        <w:spacing w:line="322" w:lineRule="exact"/>
        <w:ind w:firstLine="709"/>
        <w:jc w:val="both"/>
        <w:rPr>
          <w:rFonts w:ascii="Times New Roman" w:eastAsia="Times New Roman" w:hAnsi="Times New Roman" w:cs="Times New Roman"/>
          <w:sz w:val="28"/>
          <w:szCs w:val="28"/>
        </w:rPr>
      </w:pPr>
    </w:p>
    <w:p w:rsidR="00FC0896" w:rsidRDefault="00FC0896" w:rsidP="00FC0896">
      <w:pPr>
        <w:spacing w:after="305" w:line="250" w:lineRule="exact"/>
        <w:ind w:left="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2. Должностные обязанности</w:t>
      </w:r>
    </w:p>
    <w:p w:rsidR="00FC0896" w:rsidRDefault="00FC0896" w:rsidP="00FC0896">
      <w:pPr>
        <w:spacing w:line="322" w:lineRule="exact"/>
        <w:ind w:left="20" w:right="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 целях реализации полномочий и функций Комитета, предусмотренных положением о Комитете, а также в соответствии с положением об отделе, консультант обязан:</w:t>
      </w:r>
    </w:p>
    <w:p w:rsidR="00FC0896" w:rsidRDefault="00FC0896" w:rsidP="00FC0896">
      <w:pPr>
        <w:numPr>
          <w:ilvl w:val="1"/>
          <w:numId w:val="3"/>
        </w:numPr>
        <w:spacing w:line="322" w:lineRule="exact"/>
        <w:ind w:left="20" w:right="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По поручению начальника отдела по вопросам, связанным с</w:t>
      </w:r>
      <w:r>
        <w:rPr>
          <w:rFonts w:ascii="Times New Roman" w:eastAsia="Times New Roman" w:hAnsi="Times New Roman" w:cs="Times New Roman"/>
          <w:sz w:val="28"/>
          <w:szCs w:val="28"/>
          <w:shd w:val="clear" w:color="auto" w:fill="FFFFFF"/>
        </w:rPr>
        <w:br/>
        <w:t>финансированием дорожного хозяйства, закрепленным за консультантом (далее – отраслевые  направления):</w:t>
      </w:r>
    </w:p>
    <w:p w:rsidR="00FC0896" w:rsidRDefault="00FC0896" w:rsidP="00FC0896">
      <w:pPr>
        <w:numPr>
          <w:ilvl w:val="2"/>
          <w:numId w:val="3"/>
        </w:numPr>
        <w:spacing w:line="322" w:lineRule="exact"/>
        <w:ind w:left="20" w:right="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подготавливать в установленном правовым актом Комитета порядке и представлять начальнику отдела предложения по вопросам планирования бюджетных ассигнований при разработке проекта областного закона об областном бюджете Ленинградской области, а так же при подготовке областного закона о внесении изменений в областной бюджет Ленинградской области;</w:t>
      </w:r>
    </w:p>
    <w:p w:rsidR="00FC0896" w:rsidRDefault="00FC0896" w:rsidP="00FC0896">
      <w:pPr>
        <w:numPr>
          <w:ilvl w:val="2"/>
          <w:numId w:val="3"/>
        </w:numPr>
        <w:spacing w:line="322" w:lineRule="exact"/>
        <w:ind w:left="20" w:right="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анализ полноты, достоверности и своевременности ведения главными распорядителями бюджетных средств реестра расходных обязательств по отраслевым направлениям;</w:t>
      </w:r>
    </w:p>
    <w:p w:rsidR="00FC0896" w:rsidRDefault="00FC0896" w:rsidP="00FC0896">
      <w:pPr>
        <w:numPr>
          <w:ilvl w:val="2"/>
          <w:numId w:val="3"/>
        </w:numPr>
        <w:spacing w:line="322" w:lineRule="exact"/>
        <w:ind w:left="20" w:right="6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консультировать  главных распорядителей бюджетных средств областного бюджета, государственных учреждений Ленинградской области, финансовые органы администраций муниципальных образований Ленинградской области по  отраслевым направлениям;</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rPr>
        <w:t>осуществлять проверки заполнения главными распорядителями бюджетных средств и органами местного самоуправления Ленинградской области в информационной системе управления исполнением бюджета Ленинградской области форм отчетности об исполнении бюджета (месячной, квартальной, годовой), содержащих плановые и аналитические показатели, проводить анализ показателей, проверку идентичности показателей форм бюджетной отчетности показателям форм финансовой отчетности в соответствии с Порядком, утвержденным правовым актом Комитета, по результатам докладывать начальнику отдела;</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rPr>
        <w:t>подготавливать проекты пояснительных записок и другие аналитические материалы по вопросам формирования и исполнения областного бюджета по отраслевым направлениям, согласовывать их с начальником отдела и представлять начальнику департамента;</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rPr>
        <w:t xml:space="preserve">рассматривать, подготавливать и представлять начальнику отдела проекты заключений по проектам нормативных правовых актов Ленинградской области в рамках расширения программно-целевого метода планирования, организации исполнения областного бюджета Ленинградской области и </w:t>
      </w:r>
      <w:r>
        <w:rPr>
          <w:sz w:val="28"/>
          <w:szCs w:val="28"/>
        </w:rPr>
        <w:lastRenderedPageBreak/>
        <w:t>осуществления бюджетного процесса по отраслевым  направлениям;</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rPr>
        <w:t>рассматривать проекты правовых актов, иных документов поступивших в Комитет в установленном порядке  на предмет их соответствия федеральному, областному законодательству по отраслевым  направлениям;</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rPr>
        <w:t>согласовывать прогнозы кассовых выплат по расходам главных распорядителей бюджетных средств и их предложений об уточнении прогноза кассовых выплат по отраслевым  направлениям деятельности;</w:t>
      </w:r>
    </w:p>
    <w:p w:rsidR="00FC0896" w:rsidRDefault="00FC0896" w:rsidP="00FC0896">
      <w:pPr>
        <w:pStyle w:val="31"/>
        <w:numPr>
          <w:ilvl w:val="2"/>
          <w:numId w:val="3"/>
        </w:numPr>
        <w:shd w:val="clear" w:color="auto" w:fill="auto"/>
        <w:spacing w:line="322" w:lineRule="exact"/>
        <w:ind w:left="20" w:right="40" w:firstLine="720"/>
        <w:jc w:val="both"/>
        <w:rPr>
          <w:sz w:val="28"/>
          <w:szCs w:val="28"/>
        </w:rPr>
      </w:pPr>
      <w:r>
        <w:rPr>
          <w:sz w:val="28"/>
          <w:szCs w:val="28"/>
          <w:shd w:val="clear" w:color="auto" w:fill="FFFFFF"/>
        </w:rPr>
        <w:t>подготавливать и представлять начальнику отдела проекты докладов, справки, аналитические записки по вопросам финансирования по курируемым отраслевым направлениям</w:t>
      </w:r>
      <w:r>
        <w:rPr>
          <w:sz w:val="28"/>
          <w:szCs w:val="28"/>
        </w:rPr>
        <w:t>;</w:t>
      </w:r>
    </w:p>
    <w:p w:rsidR="00FC0896" w:rsidRDefault="00FC0896" w:rsidP="00B80F5A">
      <w:pPr>
        <w:pStyle w:val="31"/>
        <w:numPr>
          <w:ilvl w:val="2"/>
          <w:numId w:val="3"/>
        </w:numPr>
        <w:shd w:val="clear" w:color="auto" w:fill="auto"/>
        <w:tabs>
          <w:tab w:val="left" w:pos="1560"/>
        </w:tabs>
        <w:spacing w:line="322" w:lineRule="exact"/>
        <w:ind w:left="20" w:right="40" w:firstLine="720"/>
        <w:jc w:val="both"/>
        <w:rPr>
          <w:sz w:val="28"/>
          <w:szCs w:val="28"/>
        </w:rPr>
      </w:pPr>
      <w:r>
        <w:rPr>
          <w:sz w:val="28"/>
          <w:szCs w:val="28"/>
        </w:rPr>
        <w:t>проводить анализ бюджетных заявок и обоснований главных распорядителей бюджетных средств, согласование бюджетной росписи и изменений в нее  главными распорядителями бюджетных средств по курируемым отраслевым направлениям;</w:t>
      </w:r>
    </w:p>
    <w:p w:rsidR="00FC0896" w:rsidRDefault="00FC0896" w:rsidP="00B80F5A">
      <w:pPr>
        <w:pStyle w:val="31"/>
        <w:numPr>
          <w:ilvl w:val="2"/>
          <w:numId w:val="3"/>
        </w:numPr>
        <w:shd w:val="clear" w:color="auto" w:fill="auto"/>
        <w:tabs>
          <w:tab w:val="left" w:pos="1560"/>
        </w:tabs>
        <w:spacing w:line="322" w:lineRule="exact"/>
        <w:ind w:left="20" w:right="40" w:firstLine="720"/>
        <w:jc w:val="both"/>
        <w:rPr>
          <w:sz w:val="28"/>
          <w:szCs w:val="28"/>
        </w:rPr>
      </w:pPr>
      <w:r>
        <w:rPr>
          <w:sz w:val="28"/>
          <w:szCs w:val="28"/>
        </w:rPr>
        <w:t>вносить предложения начальнику отдела по вопросам формирования и применения бюджетной классификации расходов областного бюджета Ленинградской области, внесения изменений и дополнений в сводный реестр главных распорядителей, распорядителей и получателей средств областного бюджета;</w:t>
      </w:r>
    </w:p>
    <w:p w:rsidR="00FC0896" w:rsidRDefault="00FC0896" w:rsidP="00B80F5A">
      <w:pPr>
        <w:pStyle w:val="31"/>
        <w:numPr>
          <w:ilvl w:val="2"/>
          <w:numId w:val="3"/>
        </w:numPr>
        <w:shd w:val="clear" w:color="auto" w:fill="auto"/>
        <w:tabs>
          <w:tab w:val="left" w:pos="1560"/>
        </w:tabs>
        <w:spacing w:line="322" w:lineRule="exact"/>
        <w:ind w:left="20" w:right="40" w:firstLine="720"/>
        <w:jc w:val="both"/>
        <w:rPr>
          <w:sz w:val="28"/>
          <w:szCs w:val="28"/>
          <w:shd w:val="clear" w:color="auto" w:fill="FFFFFF"/>
        </w:rPr>
      </w:pPr>
      <w:r>
        <w:rPr>
          <w:sz w:val="28"/>
          <w:szCs w:val="28"/>
        </w:rPr>
        <w:t>рассматривать уведомления, сформированные главными распорядителями бюджетных средств по отраслевым  направлениям деятельности, на суммы неиспользованных остатков межбюджетных трансфертов, имеющих целевое назначение, потребность в которых на очередной финансовый год подтверждена. По результатам контроля, согласовывать их с начальником отдела и представлять начальнику департамента;</w:t>
      </w:r>
    </w:p>
    <w:p w:rsidR="00FC0896" w:rsidRDefault="00FC0896" w:rsidP="00B80F5A">
      <w:pPr>
        <w:pStyle w:val="31"/>
        <w:numPr>
          <w:ilvl w:val="2"/>
          <w:numId w:val="3"/>
        </w:numPr>
        <w:shd w:val="clear" w:color="auto" w:fill="auto"/>
        <w:tabs>
          <w:tab w:val="left" w:pos="1560"/>
        </w:tabs>
        <w:spacing w:line="322" w:lineRule="exact"/>
        <w:ind w:left="20" w:right="40" w:firstLine="720"/>
        <w:jc w:val="both"/>
        <w:rPr>
          <w:sz w:val="28"/>
          <w:szCs w:val="28"/>
          <w:shd w:val="clear" w:color="auto" w:fill="FFFFFF"/>
        </w:rPr>
      </w:pPr>
      <w:r>
        <w:rPr>
          <w:sz w:val="28"/>
          <w:szCs w:val="28"/>
          <w:shd w:val="clear" w:color="auto" w:fill="FFFFFF"/>
        </w:rPr>
        <w:t>вести учет бюджетных ассигнований в рамках утвержденных государственных программ Ленинградской области, а также федеральных целевых программ в части мероприятий в области дорожного хозяйства, по результатам учета представлять информацию начальнику отдела;</w:t>
      </w:r>
    </w:p>
    <w:p w:rsidR="00FC0896" w:rsidRDefault="00FC0896" w:rsidP="00B80F5A">
      <w:pPr>
        <w:pStyle w:val="31"/>
        <w:numPr>
          <w:ilvl w:val="2"/>
          <w:numId w:val="3"/>
        </w:numPr>
        <w:shd w:val="clear" w:color="auto" w:fill="auto"/>
        <w:tabs>
          <w:tab w:val="left" w:pos="1560"/>
        </w:tabs>
        <w:spacing w:line="322" w:lineRule="exact"/>
        <w:ind w:left="20" w:right="40" w:firstLine="720"/>
        <w:jc w:val="both"/>
        <w:rPr>
          <w:sz w:val="28"/>
          <w:szCs w:val="28"/>
        </w:rPr>
      </w:pPr>
      <w:r>
        <w:rPr>
          <w:sz w:val="28"/>
          <w:szCs w:val="28"/>
          <w:shd w:val="clear" w:color="auto" w:fill="FFFFFF"/>
        </w:rPr>
        <w:t>участвовать в разработке правовых актов по организации бюджетного процесса в Ленинградской области и исполнению бюджета Ленинградской области;</w:t>
      </w:r>
    </w:p>
    <w:p w:rsidR="00FC0896" w:rsidRDefault="00FC0896" w:rsidP="00FC0896">
      <w:pPr>
        <w:numPr>
          <w:ilvl w:val="1"/>
          <w:numId w:val="3"/>
        </w:numPr>
        <w:shd w:val="clear" w:color="auto" w:fill="FFFFFF"/>
        <w:spacing w:line="322" w:lineRule="exact"/>
        <w:ind w:left="20" w:right="2" w:firstLine="720"/>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shd w:val="clear" w:color="auto" w:fill="FFFFFF"/>
        </w:rPr>
        <w:t xml:space="preserve">По поручения начальника отдела в установленном порядке рассматривать обращения органов </w:t>
      </w:r>
      <w:r>
        <w:rPr>
          <w:rFonts w:ascii="Times New Roman" w:hAnsi="Times New Roman" w:cs="Times New Roman"/>
          <w:color w:val="auto"/>
          <w:sz w:val="28"/>
          <w:szCs w:val="28"/>
          <w:shd w:val="clear" w:color="auto" w:fill="FFFFFF"/>
        </w:rPr>
        <w:t>государственной власти, органов местного самоуправления, организаций и граждан, представлять на согласование начальнику отдела проекты ответов на них.</w:t>
      </w:r>
    </w:p>
    <w:p w:rsidR="00FC0896" w:rsidRDefault="00FC0896" w:rsidP="00FC0896">
      <w:pPr>
        <w:numPr>
          <w:ilvl w:val="1"/>
          <w:numId w:val="3"/>
        </w:numPr>
        <w:shd w:val="clear" w:color="auto" w:fill="FFFFFF"/>
        <w:spacing w:line="322" w:lineRule="exact"/>
        <w:ind w:left="20" w:right="2" w:firstLine="720"/>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В  соответствии с правовым актом Комитета,  с картой внутреннего финансового контроля Комитета, осуществлять внутренний финансовый контроль в отношении внутренних бюджетных процедур и составляющих их операций.</w:t>
      </w:r>
    </w:p>
    <w:p w:rsidR="00FC0896" w:rsidRDefault="00FC0896" w:rsidP="00FC0896">
      <w:pPr>
        <w:numPr>
          <w:ilvl w:val="1"/>
          <w:numId w:val="3"/>
        </w:numPr>
        <w:shd w:val="clear" w:color="auto" w:fill="FFFFFF"/>
        <w:spacing w:line="322" w:lineRule="exact"/>
        <w:ind w:left="20" w:right="20" w:firstLine="720"/>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Проводить анализ данных бюджетно-финансового планирования, текущего финансирования и отчетных данных участников бюджетного процесса Ленинградской области по вопросам бюджетных инвестиций в объекты капитального строительства, курируемых отделом, </w:t>
      </w:r>
      <w:r>
        <w:rPr>
          <w:rFonts w:ascii="Times New Roman" w:hAnsi="Times New Roman" w:cs="Times New Roman"/>
          <w:sz w:val="28"/>
          <w:szCs w:val="28"/>
        </w:rPr>
        <w:t>по результатам  анализа ежеквартально подготавливать и представлять начальнику отдела отчет.</w:t>
      </w:r>
    </w:p>
    <w:p w:rsidR="00FC0896" w:rsidRDefault="00FC0896" w:rsidP="00FC0896">
      <w:pPr>
        <w:numPr>
          <w:ilvl w:val="1"/>
          <w:numId w:val="3"/>
        </w:numPr>
        <w:shd w:val="clear" w:color="auto" w:fill="FFFFFF"/>
        <w:spacing w:line="322" w:lineRule="exact"/>
        <w:ind w:left="20" w:righ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auto"/>
          <w:sz w:val="28"/>
          <w:szCs w:val="28"/>
          <w:shd w:val="clear" w:color="auto" w:fill="FFFFFF"/>
        </w:rPr>
        <w:t>В соответствии с доверенностью и (или) по поручению начальника</w:t>
      </w:r>
      <w:r>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lastRenderedPageBreak/>
        <w:t>отдела, вышестоящего руководителя представлять интересы Комитета в государственных органах, органах местного самоуправления и в организациях.</w:t>
      </w:r>
    </w:p>
    <w:p w:rsidR="00FC0896" w:rsidRDefault="00FC0896" w:rsidP="00FC0896">
      <w:pPr>
        <w:numPr>
          <w:ilvl w:val="1"/>
          <w:numId w:val="3"/>
        </w:numPr>
        <w:ind w:lef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соответствии с поручением начальника отдела,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FC0896" w:rsidRDefault="00FC0896" w:rsidP="00FC0896">
      <w:pPr>
        <w:numPr>
          <w:ilvl w:val="1"/>
          <w:numId w:val="3"/>
        </w:numPr>
        <w:shd w:val="clear" w:color="auto" w:fill="FFFFFF"/>
        <w:spacing w:line="322" w:lineRule="exact"/>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Участвовать в работе комиссий и иных коллегиальных органов, в состав которых консультант включен в соответствии с правовым актом Ленинградской области или направлен начальником отдела, вышестоящими руководителями.</w:t>
      </w:r>
    </w:p>
    <w:p w:rsidR="00FC0896" w:rsidRDefault="00FC0896" w:rsidP="00FC0896">
      <w:pPr>
        <w:numPr>
          <w:ilvl w:val="1"/>
          <w:numId w:val="3"/>
        </w:numPr>
        <w:shd w:val="clear" w:color="auto" w:fill="FFFFFF"/>
        <w:spacing w:line="322" w:lineRule="exact"/>
        <w:ind w:left="20" w:right="20"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Точно и в срок выполнять указания и поручения начальника отдела,</w:t>
      </w:r>
      <w:r>
        <w:rPr>
          <w:rFonts w:ascii="Times New Roman" w:eastAsia="Times New Roman" w:hAnsi="Times New Roman" w:cs="Times New Roman"/>
          <w:sz w:val="28"/>
          <w:szCs w:val="28"/>
          <w:shd w:val="clear" w:color="auto" w:fill="FFFFFF"/>
        </w:rPr>
        <w:br/>
        <w:t>вышестоящих руководителей.</w:t>
      </w:r>
    </w:p>
    <w:p w:rsidR="00FC0896" w:rsidRDefault="00606685" w:rsidP="00FC0896">
      <w:pPr>
        <w:pStyle w:val="31"/>
        <w:numPr>
          <w:ilvl w:val="1"/>
          <w:numId w:val="3"/>
        </w:numPr>
        <w:shd w:val="clear" w:color="auto" w:fill="auto"/>
        <w:spacing w:line="322" w:lineRule="exact"/>
        <w:ind w:left="20" w:right="40" w:firstLine="720"/>
        <w:jc w:val="both"/>
        <w:rPr>
          <w:sz w:val="28"/>
          <w:szCs w:val="28"/>
        </w:rPr>
      </w:pPr>
      <w:r>
        <w:rPr>
          <w:sz w:val="28"/>
          <w:szCs w:val="28"/>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Комитета, временно исполняющему обязанности консультанта, либо начальнику отдела</w:t>
      </w:r>
      <w:r w:rsidR="00FC0896">
        <w:rPr>
          <w:sz w:val="28"/>
          <w:szCs w:val="28"/>
        </w:rPr>
        <w:t>.</w:t>
      </w:r>
    </w:p>
    <w:p w:rsidR="00FC0896" w:rsidRDefault="00FC0896" w:rsidP="00FC0896">
      <w:pPr>
        <w:pStyle w:val="31"/>
        <w:numPr>
          <w:ilvl w:val="1"/>
          <w:numId w:val="3"/>
        </w:numPr>
        <w:shd w:val="clear" w:color="auto" w:fill="auto"/>
        <w:spacing w:line="322" w:lineRule="exact"/>
        <w:ind w:left="20" w:right="40" w:firstLine="720"/>
        <w:jc w:val="both"/>
        <w:rPr>
          <w:sz w:val="28"/>
          <w:szCs w:val="28"/>
        </w:rPr>
      </w:pPr>
      <w:r>
        <w:rPr>
          <w:noProof/>
          <w:lang w:eastAsia="ru-RU"/>
        </w:rPr>
        <mc:AlternateContent>
          <mc:Choice Requires="wps">
            <w:drawing>
              <wp:anchor distT="0" distB="0" distL="63500" distR="63500" simplePos="0" relativeHeight="251658240" behindDoc="1" locked="0" layoutInCell="1" allowOverlap="1">
                <wp:simplePos x="0" y="0"/>
                <wp:positionH relativeFrom="margin">
                  <wp:posOffset>-304800</wp:posOffset>
                </wp:positionH>
                <wp:positionV relativeFrom="margin">
                  <wp:posOffset>-209550</wp:posOffset>
                </wp:positionV>
                <wp:extent cx="125730" cy="171450"/>
                <wp:effectExtent l="0" t="0" r="7620" b="17780"/>
                <wp:wrapSquare wrapText="bothSides"/>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896" w:rsidRDefault="00FC0896" w:rsidP="00FC089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24pt;margin-top:-16.5pt;width:9.9pt;height:13.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LtuwIAAKo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" filled="f" stroked="f">
                <v:textbox style="mso-fit-shape-to-text:t" inset="0,0,0,0">
                  <w:txbxContent>
                    <w:p w:rsidR="00FC0896" w:rsidRDefault="00FC0896" w:rsidP="00FC0896"/>
                  </w:txbxContent>
                </v:textbox>
                <w10:wrap type="square" anchorx="margin" anchory="margin"/>
              </v:shape>
            </w:pict>
          </mc:Fallback>
        </mc:AlternateContent>
      </w:r>
      <w:r>
        <w:rPr>
          <w:sz w:val="28"/>
          <w:szCs w:val="28"/>
        </w:rPr>
        <w:t>Уведомлять представителя нанимателя обо всех случаях обращения к</w:t>
      </w:r>
      <w:r>
        <w:rPr>
          <w:sz w:val="28"/>
          <w:szCs w:val="28"/>
        </w:rPr>
        <w:br/>
        <w:t>консультанту каких-либо лиц в целях склонения к совершению</w:t>
      </w:r>
      <w:r>
        <w:rPr>
          <w:sz w:val="28"/>
          <w:szCs w:val="28"/>
        </w:rPr>
        <w:br/>
        <w:t>коррупционных правонарушений, за исключением случаев, когда по данным фактам проведена или проводится проверка.</w:t>
      </w:r>
    </w:p>
    <w:p w:rsidR="00FC0896" w:rsidRDefault="00FC0896" w:rsidP="00FC0896">
      <w:pPr>
        <w:pStyle w:val="31"/>
        <w:numPr>
          <w:ilvl w:val="1"/>
          <w:numId w:val="3"/>
        </w:numPr>
        <w:shd w:val="clear" w:color="auto" w:fill="auto"/>
        <w:spacing w:line="322" w:lineRule="exact"/>
        <w:ind w:left="20" w:right="40" w:firstLine="720"/>
        <w:jc w:val="both"/>
        <w:rPr>
          <w:sz w:val="28"/>
          <w:szCs w:val="28"/>
        </w:rPr>
      </w:pPr>
      <w:r>
        <w:rPr>
          <w:sz w:val="28"/>
          <w:szCs w:val="28"/>
        </w:rPr>
        <w:t>Отчитываться по результатам своей служебной деятельности перед начальником отдела, в том числе ежегодно, в срок до 1 февраля года, следующего за отчетным, представлять начальнику отдела годовой отчет о своей профессиональной служебной деятельности.</w:t>
      </w:r>
    </w:p>
    <w:p w:rsidR="00FC0896" w:rsidRDefault="00FC0896" w:rsidP="00FC0896">
      <w:pPr>
        <w:pStyle w:val="31"/>
        <w:numPr>
          <w:ilvl w:val="1"/>
          <w:numId w:val="3"/>
        </w:numPr>
        <w:shd w:val="clear" w:color="auto" w:fill="auto"/>
        <w:spacing w:line="322" w:lineRule="exact"/>
        <w:ind w:left="20" w:right="40" w:firstLine="720"/>
        <w:jc w:val="both"/>
        <w:rPr>
          <w:sz w:val="28"/>
          <w:szCs w:val="28"/>
        </w:rPr>
      </w:pPr>
      <w:r>
        <w:rPr>
          <w:sz w:val="28"/>
          <w:szCs w:val="28"/>
        </w:rPr>
        <w:t>Соблюдать требования Кодекса этики и служебного поведения государственных гражданских служащих</w:t>
      </w:r>
      <w:r w:rsidR="00606685">
        <w:rPr>
          <w:sz w:val="28"/>
          <w:szCs w:val="28"/>
        </w:rPr>
        <w:t xml:space="preserve"> Ленинградской области</w:t>
      </w:r>
      <w:r>
        <w:rPr>
          <w:sz w:val="28"/>
          <w:szCs w:val="28"/>
        </w:rPr>
        <w:t>.</w:t>
      </w:r>
    </w:p>
    <w:p w:rsidR="00FC0896" w:rsidRDefault="00FC0896" w:rsidP="00FC0896">
      <w:pPr>
        <w:pStyle w:val="31"/>
        <w:numPr>
          <w:ilvl w:val="1"/>
          <w:numId w:val="3"/>
        </w:numPr>
        <w:shd w:val="clear" w:color="auto" w:fill="auto"/>
        <w:spacing w:line="322" w:lineRule="exact"/>
        <w:ind w:left="20" w:right="40" w:firstLine="720"/>
        <w:jc w:val="both"/>
        <w:rPr>
          <w:sz w:val="28"/>
          <w:szCs w:val="28"/>
        </w:rPr>
      </w:pPr>
      <w:r>
        <w:rPr>
          <w:sz w:val="28"/>
          <w:szCs w:val="28"/>
        </w:rPr>
        <w:t>Надлежащим образом исполнять обязанности гражданского служащего установленные законодательством.</w:t>
      </w:r>
    </w:p>
    <w:p w:rsidR="00FC0896" w:rsidRDefault="00FC0896" w:rsidP="00FC0896">
      <w:pPr>
        <w:pStyle w:val="31"/>
        <w:shd w:val="clear" w:color="auto" w:fill="auto"/>
        <w:spacing w:line="322" w:lineRule="exact"/>
        <w:ind w:left="740" w:right="40" w:firstLine="0"/>
        <w:jc w:val="both"/>
        <w:rPr>
          <w:sz w:val="28"/>
          <w:szCs w:val="28"/>
        </w:rPr>
      </w:pPr>
    </w:p>
    <w:p w:rsidR="00FC0896" w:rsidRDefault="00FC0896" w:rsidP="00FC0896">
      <w:pPr>
        <w:pStyle w:val="31"/>
        <w:shd w:val="clear" w:color="auto" w:fill="auto"/>
        <w:spacing w:after="304" w:line="250" w:lineRule="exact"/>
        <w:ind w:firstLine="0"/>
        <w:rPr>
          <w:sz w:val="28"/>
          <w:szCs w:val="28"/>
        </w:rPr>
      </w:pPr>
      <w:r>
        <w:rPr>
          <w:sz w:val="28"/>
          <w:szCs w:val="28"/>
        </w:rPr>
        <w:t>3. Права</w:t>
      </w:r>
    </w:p>
    <w:p w:rsidR="00FC0896" w:rsidRDefault="00FC0896" w:rsidP="00FC0896">
      <w:pPr>
        <w:pStyle w:val="31"/>
        <w:shd w:val="clear" w:color="auto" w:fill="auto"/>
        <w:tabs>
          <w:tab w:val="left" w:pos="1210"/>
        </w:tabs>
        <w:ind w:firstLine="709"/>
        <w:jc w:val="both"/>
        <w:rPr>
          <w:sz w:val="28"/>
          <w:szCs w:val="28"/>
        </w:rPr>
      </w:pPr>
      <w:r>
        <w:rPr>
          <w:sz w:val="28"/>
          <w:szCs w:val="28"/>
        </w:rPr>
        <w:t>Консультант имеет право:</w:t>
      </w:r>
    </w:p>
    <w:p w:rsidR="00FC0896" w:rsidRDefault="00FC0896" w:rsidP="00606685">
      <w:pPr>
        <w:pStyle w:val="31"/>
        <w:numPr>
          <w:ilvl w:val="0"/>
          <w:numId w:val="4"/>
        </w:numPr>
        <w:shd w:val="clear" w:color="auto" w:fill="auto"/>
        <w:tabs>
          <w:tab w:val="left" w:pos="1276"/>
        </w:tabs>
        <w:ind w:right="40" w:firstLine="709"/>
        <w:jc w:val="both"/>
        <w:rPr>
          <w:sz w:val="28"/>
          <w:szCs w:val="28"/>
        </w:rPr>
      </w:pPr>
      <w:r>
        <w:rPr>
          <w:sz w:val="28"/>
          <w:szCs w:val="28"/>
        </w:rPr>
        <w:t>На реализацию установленных действующим законодательством прав государственного гражданского служащего.</w:t>
      </w:r>
    </w:p>
    <w:p w:rsidR="00FC0896" w:rsidRDefault="00FC0896" w:rsidP="00FC0896">
      <w:pPr>
        <w:pStyle w:val="31"/>
        <w:numPr>
          <w:ilvl w:val="0"/>
          <w:numId w:val="4"/>
        </w:numPr>
        <w:shd w:val="clear" w:color="auto" w:fill="auto"/>
        <w:tabs>
          <w:tab w:val="left" w:pos="1263"/>
        </w:tabs>
        <w:ind w:right="40" w:firstLine="709"/>
        <w:jc w:val="both"/>
        <w:rPr>
          <w:sz w:val="28"/>
          <w:szCs w:val="28"/>
        </w:rPr>
      </w:pPr>
      <w:r>
        <w:rPr>
          <w:sz w:val="28"/>
          <w:szCs w:val="28"/>
        </w:rPr>
        <w:t>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FC0896" w:rsidRDefault="00FC0896" w:rsidP="00606685">
      <w:pPr>
        <w:pStyle w:val="31"/>
        <w:numPr>
          <w:ilvl w:val="0"/>
          <w:numId w:val="4"/>
        </w:numPr>
        <w:shd w:val="clear" w:color="auto" w:fill="auto"/>
        <w:tabs>
          <w:tab w:val="left" w:pos="1276"/>
        </w:tabs>
        <w:ind w:right="40" w:firstLine="709"/>
        <w:jc w:val="both"/>
        <w:rPr>
          <w:sz w:val="28"/>
          <w:szCs w:val="28"/>
        </w:rPr>
      </w:pPr>
      <w:r>
        <w:rPr>
          <w:sz w:val="28"/>
          <w:szCs w:val="28"/>
        </w:rPr>
        <w:t>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необходимой для исполнения должностных обязанностей.</w:t>
      </w:r>
    </w:p>
    <w:p w:rsidR="00606685" w:rsidRPr="00C53298" w:rsidRDefault="00606685" w:rsidP="00C53298">
      <w:pPr>
        <w:pStyle w:val="31"/>
        <w:numPr>
          <w:ilvl w:val="0"/>
          <w:numId w:val="4"/>
        </w:numPr>
        <w:shd w:val="clear" w:color="auto" w:fill="auto"/>
        <w:tabs>
          <w:tab w:val="left" w:pos="1273"/>
        </w:tabs>
        <w:spacing w:line="240" w:lineRule="auto"/>
        <w:ind w:right="40" w:firstLine="709"/>
        <w:jc w:val="both"/>
        <w:rPr>
          <w:sz w:val="28"/>
          <w:szCs w:val="28"/>
        </w:rPr>
      </w:pPr>
      <w:r>
        <w:rPr>
          <w:sz w:val="28"/>
          <w:szCs w:val="28"/>
        </w:rPr>
        <w:t>Доступа к региональным информационным системам Ленинградской области, правовым базам данных типа «Кодекс», «КонсультантПлюс», «Гарант», ресурсам сети «Интернет» по вопросам, относящимся к компетенции Комитета, а также экономическим, правовым и общественно-политическим вопросам</w:t>
      </w:r>
      <w:r w:rsidR="00FC0896">
        <w:rPr>
          <w:sz w:val="28"/>
          <w:szCs w:val="28"/>
        </w:rPr>
        <w:t>.</w:t>
      </w:r>
    </w:p>
    <w:p w:rsidR="00FC0896" w:rsidRDefault="00FC0896" w:rsidP="00FC0896">
      <w:pPr>
        <w:pStyle w:val="31"/>
        <w:shd w:val="clear" w:color="auto" w:fill="auto"/>
        <w:spacing w:line="240" w:lineRule="auto"/>
        <w:ind w:firstLine="0"/>
        <w:rPr>
          <w:sz w:val="28"/>
          <w:szCs w:val="28"/>
        </w:rPr>
      </w:pPr>
      <w:r>
        <w:rPr>
          <w:sz w:val="28"/>
          <w:szCs w:val="28"/>
        </w:rPr>
        <w:lastRenderedPageBreak/>
        <w:t>4.Ответственность</w:t>
      </w:r>
    </w:p>
    <w:p w:rsidR="00606685" w:rsidRDefault="00606685" w:rsidP="00FC0896">
      <w:pPr>
        <w:pStyle w:val="31"/>
        <w:shd w:val="clear" w:color="auto" w:fill="auto"/>
        <w:spacing w:line="240" w:lineRule="auto"/>
        <w:ind w:firstLine="0"/>
        <w:rPr>
          <w:sz w:val="28"/>
          <w:szCs w:val="28"/>
        </w:rPr>
      </w:pPr>
    </w:p>
    <w:p w:rsidR="00FC0896" w:rsidRDefault="00FC0896" w:rsidP="00FC0896">
      <w:pPr>
        <w:pStyle w:val="31"/>
        <w:shd w:val="clear" w:color="auto" w:fill="auto"/>
        <w:spacing w:line="240" w:lineRule="auto"/>
        <w:ind w:left="20" w:right="40" w:firstLine="700"/>
        <w:jc w:val="both"/>
        <w:rPr>
          <w:sz w:val="28"/>
          <w:szCs w:val="28"/>
        </w:rPr>
      </w:pPr>
      <w:r>
        <w:rPr>
          <w:sz w:val="28"/>
          <w:szCs w:val="28"/>
        </w:rPr>
        <w:t xml:space="preserve">Консультант отдела несет установленную </w:t>
      </w:r>
      <w:r w:rsidR="00606685">
        <w:rPr>
          <w:sz w:val="28"/>
          <w:szCs w:val="28"/>
        </w:rPr>
        <w:t>федеральными законами</w:t>
      </w:r>
      <w:r>
        <w:rPr>
          <w:sz w:val="28"/>
          <w:szCs w:val="28"/>
        </w:rPr>
        <w:t xml:space="preserve"> ответственность:</w:t>
      </w:r>
    </w:p>
    <w:p w:rsidR="00FC0896" w:rsidRDefault="00FC0896" w:rsidP="00FC0896">
      <w:pPr>
        <w:pStyle w:val="31"/>
        <w:numPr>
          <w:ilvl w:val="0"/>
          <w:numId w:val="5"/>
        </w:numPr>
        <w:shd w:val="clear" w:color="auto" w:fill="auto"/>
        <w:tabs>
          <w:tab w:val="left" w:pos="1302"/>
        </w:tabs>
        <w:spacing w:line="240" w:lineRule="auto"/>
        <w:ind w:left="20" w:right="40" w:firstLine="700"/>
        <w:jc w:val="both"/>
        <w:rPr>
          <w:sz w:val="28"/>
          <w:szCs w:val="28"/>
        </w:rPr>
      </w:pPr>
      <w:r>
        <w:rPr>
          <w:sz w:val="28"/>
          <w:szCs w:val="28"/>
        </w:rPr>
        <w:t>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FC0896" w:rsidRDefault="00FC0896" w:rsidP="00FC0896">
      <w:pPr>
        <w:pStyle w:val="31"/>
        <w:numPr>
          <w:ilvl w:val="0"/>
          <w:numId w:val="5"/>
        </w:numPr>
        <w:shd w:val="clear" w:color="auto" w:fill="auto"/>
        <w:tabs>
          <w:tab w:val="left" w:pos="1214"/>
        </w:tabs>
        <w:spacing w:line="250" w:lineRule="exact"/>
        <w:ind w:left="20" w:firstLine="700"/>
        <w:jc w:val="both"/>
        <w:rPr>
          <w:sz w:val="28"/>
          <w:szCs w:val="28"/>
        </w:rPr>
      </w:pPr>
      <w:r>
        <w:rPr>
          <w:sz w:val="28"/>
          <w:szCs w:val="28"/>
        </w:rPr>
        <w:t>За неисполнение (ненадлежащее исполнение) должностных обязанностей.</w:t>
      </w:r>
    </w:p>
    <w:p w:rsidR="00FC0896" w:rsidRDefault="00FC0896" w:rsidP="00FC0896">
      <w:pPr>
        <w:pStyle w:val="31"/>
        <w:numPr>
          <w:ilvl w:val="0"/>
          <w:numId w:val="6"/>
        </w:numPr>
        <w:shd w:val="clear" w:color="auto" w:fill="auto"/>
        <w:tabs>
          <w:tab w:val="left" w:pos="1302"/>
        </w:tabs>
        <w:spacing w:line="322" w:lineRule="exact"/>
        <w:ind w:left="40" w:right="80" w:firstLine="700"/>
        <w:jc w:val="both"/>
        <w:rPr>
          <w:sz w:val="28"/>
          <w:szCs w:val="28"/>
        </w:rPr>
      </w:pPr>
      <w:r>
        <w:rPr>
          <w:rStyle w:val="11"/>
          <w:rFonts w:eastAsiaTheme="majorEastAsia"/>
          <w:sz w:val="28"/>
          <w:szCs w:val="28"/>
        </w:rPr>
        <w:t>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FC0896" w:rsidRDefault="00FC0896" w:rsidP="00FC0896">
      <w:pPr>
        <w:pStyle w:val="31"/>
        <w:numPr>
          <w:ilvl w:val="0"/>
          <w:numId w:val="6"/>
        </w:numPr>
        <w:shd w:val="clear" w:color="auto" w:fill="auto"/>
        <w:tabs>
          <w:tab w:val="left" w:pos="1442"/>
        </w:tabs>
        <w:spacing w:line="322" w:lineRule="exact"/>
        <w:ind w:left="40" w:right="80" w:firstLine="700"/>
        <w:jc w:val="both"/>
        <w:rPr>
          <w:sz w:val="28"/>
          <w:szCs w:val="28"/>
        </w:rPr>
      </w:pPr>
      <w:r>
        <w:rPr>
          <w:rStyle w:val="11"/>
          <w:rFonts w:eastAsiaTheme="majorEastAsia"/>
          <w:sz w:val="28"/>
          <w:szCs w:val="28"/>
        </w:rPr>
        <w:t>За нарушение норм Кодекса этики и служебного</w:t>
      </w:r>
      <w:r>
        <w:rPr>
          <w:rStyle w:val="11"/>
          <w:rFonts w:eastAsiaTheme="majorEastAsia"/>
          <w:sz w:val="28"/>
          <w:szCs w:val="28"/>
        </w:rPr>
        <w:br/>
        <w:t>поведения государственных гражданских служащих</w:t>
      </w:r>
      <w:r w:rsidR="00606685">
        <w:rPr>
          <w:rStyle w:val="11"/>
          <w:rFonts w:eastAsiaTheme="majorEastAsia"/>
          <w:sz w:val="28"/>
          <w:szCs w:val="28"/>
        </w:rPr>
        <w:t xml:space="preserve"> Ленинградской области</w:t>
      </w:r>
      <w:r>
        <w:rPr>
          <w:rStyle w:val="11"/>
          <w:rFonts w:eastAsiaTheme="majorEastAsia"/>
          <w:sz w:val="28"/>
          <w:szCs w:val="28"/>
        </w:rPr>
        <w:t>.</w:t>
      </w:r>
    </w:p>
    <w:p w:rsidR="00FC0896" w:rsidRDefault="00FC0896" w:rsidP="00FC0896">
      <w:pPr>
        <w:pStyle w:val="31"/>
        <w:numPr>
          <w:ilvl w:val="0"/>
          <w:numId w:val="6"/>
        </w:numPr>
        <w:shd w:val="clear" w:color="auto" w:fill="auto"/>
        <w:tabs>
          <w:tab w:val="left" w:pos="1322"/>
        </w:tabs>
        <w:spacing w:after="304" w:line="322" w:lineRule="exact"/>
        <w:ind w:left="40" w:right="80" w:firstLine="700"/>
        <w:jc w:val="both"/>
        <w:rPr>
          <w:sz w:val="28"/>
          <w:szCs w:val="28"/>
        </w:rPr>
      </w:pPr>
      <w:r>
        <w:rPr>
          <w:rStyle w:val="11"/>
          <w:rFonts w:eastAsiaTheme="majorEastAsia"/>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FC0896" w:rsidRDefault="00FC0896" w:rsidP="00FC0896">
      <w:pPr>
        <w:pStyle w:val="31"/>
        <w:shd w:val="clear" w:color="auto" w:fill="auto"/>
        <w:spacing w:after="293"/>
        <w:ind w:firstLine="0"/>
        <w:rPr>
          <w:sz w:val="28"/>
          <w:szCs w:val="28"/>
        </w:rPr>
      </w:pPr>
      <w:r>
        <w:rPr>
          <w:rStyle w:val="11"/>
          <w:rFonts w:eastAsiaTheme="majorEastAsia"/>
          <w:sz w:val="28"/>
          <w:szCs w:val="28"/>
        </w:rPr>
        <w:t>5. Перечень вопросов, по которым консультант</w:t>
      </w:r>
      <w:r>
        <w:rPr>
          <w:rStyle w:val="11"/>
          <w:rFonts w:eastAsiaTheme="majorEastAsia"/>
          <w:sz w:val="28"/>
          <w:szCs w:val="28"/>
        </w:rPr>
        <w:br/>
        <w:t>вправе и обязан самостоятельно принимать решения</w:t>
      </w:r>
    </w:p>
    <w:p w:rsidR="00FC0896" w:rsidRDefault="00FC0896" w:rsidP="00FC0896">
      <w:pPr>
        <w:pStyle w:val="31"/>
        <w:numPr>
          <w:ilvl w:val="1"/>
          <w:numId w:val="6"/>
        </w:numPr>
        <w:shd w:val="clear" w:color="auto" w:fill="auto"/>
        <w:tabs>
          <w:tab w:val="left" w:pos="1220"/>
        </w:tabs>
        <w:spacing w:line="326" w:lineRule="exact"/>
        <w:ind w:left="40" w:firstLine="700"/>
        <w:jc w:val="both"/>
        <w:rPr>
          <w:sz w:val="28"/>
          <w:szCs w:val="28"/>
        </w:rPr>
      </w:pPr>
      <w:r>
        <w:rPr>
          <w:rStyle w:val="11"/>
          <w:rFonts w:eastAsiaTheme="majorEastAsia"/>
          <w:sz w:val="28"/>
          <w:szCs w:val="28"/>
        </w:rPr>
        <w:t>Консультант обязан самостоятельно принимать решения:</w:t>
      </w:r>
    </w:p>
    <w:p w:rsidR="00FC0896" w:rsidRDefault="00FC0896" w:rsidP="00FC0896">
      <w:pPr>
        <w:pStyle w:val="31"/>
        <w:numPr>
          <w:ilvl w:val="2"/>
          <w:numId w:val="7"/>
        </w:numPr>
        <w:shd w:val="clear" w:color="auto" w:fill="auto"/>
        <w:tabs>
          <w:tab w:val="left" w:pos="1077"/>
        </w:tabs>
        <w:spacing w:line="326" w:lineRule="exact"/>
        <w:ind w:left="40" w:right="80" w:firstLine="700"/>
        <w:jc w:val="both"/>
        <w:rPr>
          <w:rStyle w:val="11"/>
          <w:rFonts w:eastAsiaTheme="majorEastAsia"/>
          <w:sz w:val="28"/>
          <w:szCs w:val="28"/>
        </w:rPr>
      </w:pPr>
      <w:r>
        <w:rPr>
          <w:rStyle w:val="11"/>
          <w:rFonts w:eastAsiaTheme="majorEastAsia"/>
          <w:sz w:val="28"/>
          <w:szCs w:val="28"/>
        </w:rPr>
        <w:t>по вопросам первоочередности выполнения должностных обязанностей в пределах сроков, установленных начальником отдела, вышестоящими руководителями, и соблюдения норм, установленных законодательством;</w:t>
      </w:r>
    </w:p>
    <w:p w:rsidR="00FC0896" w:rsidRDefault="00FC0896" w:rsidP="00FC0896">
      <w:pPr>
        <w:pStyle w:val="31"/>
        <w:numPr>
          <w:ilvl w:val="2"/>
          <w:numId w:val="7"/>
        </w:numPr>
        <w:shd w:val="clear" w:color="auto" w:fill="auto"/>
        <w:tabs>
          <w:tab w:val="left" w:pos="1077"/>
        </w:tabs>
        <w:spacing w:line="326" w:lineRule="exact"/>
        <w:ind w:left="40" w:right="80" w:firstLine="700"/>
        <w:jc w:val="both"/>
        <w:rPr>
          <w:rFonts w:eastAsiaTheme="majorEastAsia"/>
        </w:rPr>
      </w:pPr>
      <w:r>
        <w:rPr>
          <w:rStyle w:val="11"/>
          <w:rFonts w:eastAsiaTheme="majorEastAsia"/>
          <w:sz w:val="28"/>
          <w:szCs w:val="28"/>
        </w:rPr>
        <w:t>при реализации полномочий члена комиссии и иного коллегиального органа;</w:t>
      </w:r>
    </w:p>
    <w:p w:rsidR="00FC0896" w:rsidRDefault="00FC0896" w:rsidP="00FC0896">
      <w:pPr>
        <w:pStyle w:val="31"/>
        <w:numPr>
          <w:ilvl w:val="2"/>
          <w:numId w:val="7"/>
        </w:numPr>
        <w:shd w:val="clear" w:color="auto" w:fill="auto"/>
        <w:tabs>
          <w:tab w:val="left" w:pos="1077"/>
        </w:tabs>
        <w:spacing w:line="326" w:lineRule="exact"/>
        <w:ind w:left="40" w:right="80" w:firstLine="700"/>
        <w:jc w:val="both"/>
        <w:rPr>
          <w:rStyle w:val="11"/>
          <w:rFonts w:eastAsiaTheme="majorEastAsia"/>
          <w:sz w:val="28"/>
          <w:szCs w:val="28"/>
        </w:rPr>
      </w:pPr>
      <w:r>
        <w:rPr>
          <w:rStyle w:val="11"/>
          <w:rFonts w:eastAsiaTheme="majorEastAsia"/>
          <w:sz w:val="28"/>
          <w:szCs w:val="28"/>
        </w:rPr>
        <w:t>по вопросам организации учета и хранения, переданных ему на исполнение документов и материалов.</w:t>
      </w:r>
    </w:p>
    <w:p w:rsidR="00FC0896" w:rsidRDefault="00FC0896" w:rsidP="00FC0896">
      <w:pPr>
        <w:pStyle w:val="31"/>
        <w:numPr>
          <w:ilvl w:val="1"/>
          <w:numId w:val="6"/>
        </w:numPr>
        <w:shd w:val="clear" w:color="auto" w:fill="auto"/>
        <w:tabs>
          <w:tab w:val="left" w:pos="1283"/>
        </w:tabs>
        <w:spacing w:after="300"/>
        <w:ind w:left="40" w:right="80" w:firstLine="700"/>
        <w:jc w:val="both"/>
        <w:rPr>
          <w:rFonts w:eastAsiaTheme="majorEastAsia"/>
        </w:rPr>
      </w:pPr>
      <w:r>
        <w:rPr>
          <w:rStyle w:val="11"/>
          <w:rFonts w:eastAsiaTheme="majorEastAsia"/>
          <w:sz w:val="28"/>
          <w:szCs w:val="28"/>
        </w:rPr>
        <w:t>Консультант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такого органа.</w:t>
      </w:r>
    </w:p>
    <w:p w:rsidR="00FC0896" w:rsidRDefault="00FC0896" w:rsidP="00FC0896">
      <w:pPr>
        <w:pStyle w:val="31"/>
        <w:shd w:val="clear" w:color="auto" w:fill="auto"/>
        <w:spacing w:after="293"/>
        <w:ind w:firstLine="0"/>
        <w:rPr>
          <w:sz w:val="28"/>
          <w:szCs w:val="28"/>
        </w:rPr>
      </w:pPr>
      <w:r>
        <w:rPr>
          <w:rStyle w:val="11"/>
          <w:rFonts w:eastAsiaTheme="majorEastAsia"/>
          <w:sz w:val="28"/>
          <w:szCs w:val="28"/>
        </w:rPr>
        <w:t>6. Перечень вопросов, по которым консультант вправе и обязан                  участвовать при подготовке проектов правовых актов и проектов решений</w:t>
      </w:r>
    </w:p>
    <w:p w:rsidR="00FC0896" w:rsidRDefault="00FC0896" w:rsidP="00FC0896">
      <w:pPr>
        <w:pStyle w:val="31"/>
        <w:numPr>
          <w:ilvl w:val="0"/>
          <w:numId w:val="8"/>
        </w:numPr>
        <w:shd w:val="clear" w:color="auto" w:fill="auto"/>
        <w:tabs>
          <w:tab w:val="left" w:pos="1418"/>
        </w:tabs>
        <w:spacing w:line="326" w:lineRule="exact"/>
        <w:ind w:right="80" w:firstLine="740"/>
        <w:jc w:val="both"/>
        <w:rPr>
          <w:sz w:val="28"/>
          <w:szCs w:val="28"/>
        </w:rPr>
      </w:pPr>
      <w:r>
        <w:rPr>
          <w:rStyle w:val="11"/>
          <w:rFonts w:eastAsiaTheme="majorEastAsia"/>
          <w:sz w:val="28"/>
          <w:szCs w:val="28"/>
        </w:rPr>
        <w:t>Консультант обязан участвовать в подготовке проектов</w:t>
      </w:r>
      <w:r>
        <w:rPr>
          <w:rStyle w:val="11"/>
          <w:rFonts w:eastAsiaTheme="majorEastAsia"/>
          <w:sz w:val="28"/>
          <w:szCs w:val="28"/>
        </w:rPr>
        <w:br/>
        <w:t>нормативных правовых актов и проектов решений Комитета по вопросам, относящимся к его должностным обязанностям.</w:t>
      </w:r>
    </w:p>
    <w:p w:rsidR="00FC0896" w:rsidRDefault="00FC0896" w:rsidP="00FC0896">
      <w:pPr>
        <w:pStyle w:val="31"/>
        <w:numPr>
          <w:ilvl w:val="0"/>
          <w:numId w:val="8"/>
        </w:numPr>
        <w:shd w:val="clear" w:color="auto" w:fill="auto"/>
        <w:tabs>
          <w:tab w:val="left" w:pos="1418"/>
        </w:tabs>
        <w:spacing w:line="240" w:lineRule="auto"/>
        <w:ind w:right="80" w:firstLine="740"/>
        <w:jc w:val="both"/>
        <w:rPr>
          <w:rStyle w:val="11"/>
          <w:rFonts w:eastAsiaTheme="majorEastAsia"/>
          <w:sz w:val="28"/>
          <w:szCs w:val="28"/>
        </w:rPr>
      </w:pPr>
      <w:r>
        <w:rPr>
          <w:rStyle w:val="11"/>
          <w:rFonts w:eastAsiaTheme="majorEastAsia"/>
          <w:sz w:val="28"/>
          <w:szCs w:val="28"/>
        </w:rPr>
        <w:t>Консультант вправе участвовать в подготовке проектов</w:t>
      </w:r>
      <w:r>
        <w:rPr>
          <w:rStyle w:val="11"/>
          <w:rFonts w:eastAsiaTheme="majorEastAsia"/>
          <w:sz w:val="28"/>
          <w:szCs w:val="28"/>
        </w:rPr>
        <w:br/>
        <w:t>нормативных правовых актов и проектов решений по иным вопросам по поручению вышестоящих руководителей.</w:t>
      </w:r>
    </w:p>
    <w:p w:rsidR="00FC0896" w:rsidRDefault="00FC0896" w:rsidP="00FC0896">
      <w:pPr>
        <w:pStyle w:val="31"/>
        <w:shd w:val="clear" w:color="auto" w:fill="auto"/>
        <w:tabs>
          <w:tab w:val="left" w:pos="1418"/>
        </w:tabs>
        <w:spacing w:line="240" w:lineRule="auto"/>
        <w:ind w:left="740" w:right="80" w:firstLine="0"/>
        <w:jc w:val="both"/>
        <w:rPr>
          <w:rFonts w:eastAsiaTheme="majorEastAsia"/>
        </w:rPr>
      </w:pPr>
    </w:p>
    <w:p w:rsidR="00606685" w:rsidRDefault="00606685" w:rsidP="00FC0896">
      <w:pPr>
        <w:pStyle w:val="31"/>
        <w:shd w:val="clear" w:color="auto" w:fill="auto"/>
        <w:tabs>
          <w:tab w:val="left" w:pos="1418"/>
        </w:tabs>
        <w:spacing w:line="240" w:lineRule="auto"/>
        <w:ind w:left="740" w:right="80" w:firstLine="0"/>
        <w:jc w:val="both"/>
        <w:rPr>
          <w:rFonts w:eastAsiaTheme="majorEastAsia"/>
        </w:rPr>
      </w:pPr>
    </w:p>
    <w:p w:rsidR="00FC0896" w:rsidRDefault="00FC0896" w:rsidP="00FC0896">
      <w:pPr>
        <w:pStyle w:val="31"/>
        <w:shd w:val="clear" w:color="auto" w:fill="auto"/>
        <w:spacing w:line="240" w:lineRule="auto"/>
        <w:ind w:left="40" w:firstLine="697"/>
        <w:rPr>
          <w:rStyle w:val="11"/>
          <w:rFonts w:eastAsiaTheme="majorEastAsia"/>
          <w:sz w:val="28"/>
          <w:szCs w:val="28"/>
        </w:rPr>
      </w:pPr>
      <w:r>
        <w:rPr>
          <w:rStyle w:val="11"/>
          <w:rFonts w:eastAsiaTheme="majorEastAsia"/>
          <w:sz w:val="28"/>
          <w:szCs w:val="28"/>
        </w:rPr>
        <w:lastRenderedPageBreak/>
        <w:t>7. Сроки и процедуры подготовки, рассмотрения проектов решений, порядок</w:t>
      </w:r>
      <w:r>
        <w:rPr>
          <w:sz w:val="28"/>
          <w:szCs w:val="28"/>
        </w:rPr>
        <w:t xml:space="preserve"> </w:t>
      </w:r>
      <w:r>
        <w:rPr>
          <w:rStyle w:val="11"/>
          <w:rFonts w:eastAsiaTheme="majorEastAsia"/>
          <w:sz w:val="28"/>
          <w:szCs w:val="28"/>
        </w:rPr>
        <w:t>согласования и принятия решений</w:t>
      </w:r>
    </w:p>
    <w:p w:rsidR="00FC0896" w:rsidRDefault="00FC0896" w:rsidP="00FC0896">
      <w:pPr>
        <w:pStyle w:val="31"/>
        <w:shd w:val="clear" w:color="auto" w:fill="auto"/>
        <w:spacing w:line="240" w:lineRule="auto"/>
        <w:ind w:left="40" w:firstLine="697"/>
        <w:rPr>
          <w:rFonts w:eastAsiaTheme="majorEastAsia"/>
        </w:rPr>
      </w:pPr>
    </w:p>
    <w:p w:rsidR="00FC0896" w:rsidRDefault="00FC0896" w:rsidP="00FC0896">
      <w:pPr>
        <w:pStyle w:val="31"/>
        <w:numPr>
          <w:ilvl w:val="0"/>
          <w:numId w:val="9"/>
        </w:numPr>
        <w:shd w:val="clear" w:color="auto" w:fill="auto"/>
        <w:tabs>
          <w:tab w:val="left" w:pos="1403"/>
        </w:tabs>
        <w:spacing w:line="322" w:lineRule="exact"/>
        <w:ind w:left="40" w:right="80" w:firstLine="700"/>
        <w:jc w:val="both"/>
        <w:rPr>
          <w:sz w:val="28"/>
          <w:szCs w:val="28"/>
        </w:rPr>
      </w:pPr>
      <w:r>
        <w:rPr>
          <w:rStyle w:val="11"/>
          <w:rFonts w:eastAsiaTheme="majorEastAsia"/>
          <w:sz w:val="28"/>
          <w:szCs w:val="28"/>
        </w:rPr>
        <w:t>Общие сроки и процедуры подготовки документов регулируются</w:t>
      </w:r>
      <w:r>
        <w:rPr>
          <w:rStyle w:val="11"/>
          <w:rFonts w:eastAsiaTheme="majorEastAsia"/>
          <w:sz w:val="28"/>
          <w:szCs w:val="28"/>
        </w:rPr>
        <w:br/>
        <w:t>Инструкцией по делопроизводству в органах исполнительной власти Ленинградской области.</w:t>
      </w:r>
    </w:p>
    <w:p w:rsidR="00FC0896" w:rsidRDefault="00FC0896" w:rsidP="00FC0896">
      <w:pPr>
        <w:pStyle w:val="31"/>
        <w:numPr>
          <w:ilvl w:val="0"/>
          <w:numId w:val="9"/>
        </w:numPr>
        <w:shd w:val="clear" w:color="auto" w:fill="auto"/>
        <w:tabs>
          <w:tab w:val="left" w:pos="1509"/>
        </w:tabs>
        <w:spacing w:line="322" w:lineRule="exact"/>
        <w:ind w:left="40" w:right="80" w:firstLine="700"/>
        <w:jc w:val="both"/>
        <w:rPr>
          <w:sz w:val="28"/>
          <w:szCs w:val="28"/>
        </w:rPr>
      </w:pPr>
      <w:r>
        <w:rPr>
          <w:rStyle w:val="11"/>
          <w:rFonts w:eastAsiaTheme="majorEastAsia"/>
          <w:sz w:val="28"/>
          <w:szCs w:val="28"/>
        </w:rPr>
        <w:t>В целях подготовки, согласования и принятия решений Комитета</w:t>
      </w:r>
      <w:r>
        <w:rPr>
          <w:rStyle w:val="11"/>
          <w:rFonts w:eastAsiaTheme="majorEastAsia"/>
          <w:sz w:val="28"/>
          <w:szCs w:val="28"/>
        </w:rPr>
        <w:br/>
        <w:t>консультант обязан:</w:t>
      </w:r>
    </w:p>
    <w:p w:rsidR="00FC0896" w:rsidRDefault="00606685" w:rsidP="00606685">
      <w:pPr>
        <w:pStyle w:val="31"/>
        <w:numPr>
          <w:ilvl w:val="2"/>
          <w:numId w:val="13"/>
        </w:numPr>
        <w:shd w:val="clear" w:color="auto" w:fill="auto"/>
        <w:tabs>
          <w:tab w:val="left" w:pos="1029"/>
        </w:tabs>
        <w:spacing w:line="322" w:lineRule="exact"/>
        <w:ind w:left="0" w:right="80" w:firstLine="709"/>
        <w:jc w:val="both"/>
        <w:rPr>
          <w:rStyle w:val="11"/>
          <w:rFonts w:eastAsiaTheme="majorEastAsia"/>
          <w:sz w:val="28"/>
          <w:szCs w:val="28"/>
        </w:rPr>
      </w:pPr>
      <w:r>
        <w:rPr>
          <w:rStyle w:val="11"/>
          <w:rFonts w:eastAsiaTheme="majorEastAsia"/>
          <w:sz w:val="28"/>
          <w:szCs w:val="28"/>
        </w:rPr>
        <w:t>П</w:t>
      </w:r>
      <w:r w:rsidR="00FC0896">
        <w:rPr>
          <w:rStyle w:val="11"/>
          <w:rFonts w:eastAsiaTheme="majorEastAsia"/>
          <w:sz w:val="28"/>
          <w:szCs w:val="28"/>
        </w:rPr>
        <w:t>одготовить проект документа и представить его на согласование</w:t>
      </w:r>
      <w:r w:rsidR="00FC0896">
        <w:rPr>
          <w:rStyle w:val="11"/>
          <w:rFonts w:eastAsiaTheme="majorEastAsia"/>
          <w:sz w:val="28"/>
          <w:szCs w:val="28"/>
        </w:rPr>
        <w:br/>
        <w:t xml:space="preserve">начальнику отдела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председателем комитета. </w:t>
      </w:r>
    </w:p>
    <w:p w:rsidR="00FC0896" w:rsidRDefault="00606685" w:rsidP="00FC0896">
      <w:pPr>
        <w:pStyle w:val="31"/>
        <w:shd w:val="clear" w:color="auto" w:fill="auto"/>
        <w:spacing w:after="296"/>
        <w:ind w:left="40" w:right="40" w:firstLine="669"/>
        <w:jc w:val="both"/>
        <w:rPr>
          <w:rFonts w:eastAsiaTheme="majorEastAsia"/>
        </w:rPr>
      </w:pPr>
      <w:r>
        <w:rPr>
          <w:sz w:val="28"/>
          <w:szCs w:val="28"/>
        </w:rPr>
        <w:t>7.2.2. После согласования проекта документа начальником отдела незамедлительно сдать проект документа ответственному за делопроизводство или по поручению начальника отдела лично представить проект документа на рассмотрение (подписание) вышестоящему руководителю</w:t>
      </w:r>
      <w:r w:rsidR="00FC0896">
        <w:rPr>
          <w:sz w:val="28"/>
          <w:szCs w:val="28"/>
        </w:rPr>
        <w:t>.</w:t>
      </w:r>
    </w:p>
    <w:p w:rsidR="00FC0896" w:rsidRDefault="00FC0896" w:rsidP="00FC0896">
      <w:pPr>
        <w:pStyle w:val="31"/>
        <w:shd w:val="clear" w:color="auto" w:fill="auto"/>
        <w:spacing w:after="424" w:line="322" w:lineRule="exact"/>
        <w:ind w:right="-1" w:firstLine="0"/>
        <w:rPr>
          <w:sz w:val="28"/>
          <w:szCs w:val="28"/>
        </w:rPr>
      </w:pPr>
      <w:r>
        <w:rPr>
          <w:sz w:val="28"/>
          <w:szCs w:val="28"/>
        </w:rPr>
        <w:t>8. Порядок служебного взаимодействия</w:t>
      </w:r>
      <w:r>
        <w:rPr>
          <w:sz w:val="28"/>
          <w:szCs w:val="28"/>
        </w:rPr>
        <w:br/>
        <w:t>с другими работниками Комитета, работниками иных государственных органов и органов местного самоуправления, организациями и гражданами</w:t>
      </w:r>
    </w:p>
    <w:p w:rsidR="00FC0896" w:rsidRDefault="00FC0896" w:rsidP="00FC0896">
      <w:pPr>
        <w:pStyle w:val="31"/>
        <w:numPr>
          <w:ilvl w:val="0"/>
          <w:numId w:val="11"/>
        </w:numPr>
        <w:shd w:val="clear" w:color="auto" w:fill="auto"/>
        <w:tabs>
          <w:tab w:val="left" w:pos="1235"/>
        </w:tabs>
        <w:ind w:right="40" w:firstLine="709"/>
        <w:jc w:val="both"/>
        <w:rPr>
          <w:sz w:val="28"/>
          <w:szCs w:val="28"/>
        </w:rPr>
      </w:pPr>
      <w:r>
        <w:rPr>
          <w:sz w:val="28"/>
          <w:szCs w:val="28"/>
        </w:rPr>
        <w:t xml:space="preserve">Поручения и указания консультанту даются начальником отдела, вышестоящими руководителями в устной или письменной форме по вопросам, относящимся к должностным обязанностям консультанта. </w:t>
      </w:r>
    </w:p>
    <w:p w:rsidR="00FC0896" w:rsidRDefault="00FC0896" w:rsidP="00FC0896">
      <w:pPr>
        <w:pStyle w:val="31"/>
        <w:numPr>
          <w:ilvl w:val="0"/>
          <w:numId w:val="11"/>
        </w:numPr>
        <w:shd w:val="clear" w:color="auto" w:fill="auto"/>
        <w:tabs>
          <w:tab w:val="left" w:pos="1326"/>
        </w:tabs>
        <w:ind w:right="40" w:firstLine="709"/>
        <w:jc w:val="both"/>
        <w:rPr>
          <w:sz w:val="28"/>
          <w:szCs w:val="28"/>
        </w:rPr>
      </w:pPr>
      <w:r>
        <w:rPr>
          <w:sz w:val="28"/>
          <w:szCs w:val="28"/>
        </w:rPr>
        <w:t>В целях исполнения должностных обязанностей и поручений консультант вправе обращаться к другим работникам Комитета, работникам иных государственных органов, органов местного самоуправления, к гражданам и в организации.</w:t>
      </w:r>
    </w:p>
    <w:p w:rsidR="00FC0896" w:rsidRDefault="00FC0896" w:rsidP="00FC0896">
      <w:pPr>
        <w:pStyle w:val="31"/>
        <w:numPr>
          <w:ilvl w:val="0"/>
          <w:numId w:val="11"/>
        </w:numPr>
        <w:shd w:val="clear" w:color="auto" w:fill="auto"/>
        <w:tabs>
          <w:tab w:val="left" w:pos="1298"/>
        </w:tabs>
        <w:ind w:right="40" w:firstLine="709"/>
        <w:jc w:val="both"/>
        <w:rPr>
          <w:sz w:val="28"/>
          <w:szCs w:val="28"/>
        </w:rPr>
      </w:pPr>
      <w:r>
        <w:rPr>
          <w:sz w:val="28"/>
          <w:szCs w:val="28"/>
        </w:rPr>
        <w:t>Консультант вправе в устной форме давать разъяснения по</w:t>
      </w:r>
      <w:r>
        <w:rPr>
          <w:sz w:val="28"/>
          <w:szCs w:val="28"/>
        </w:rPr>
        <w:br/>
        <w:t>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FC0896" w:rsidRDefault="00FC0896" w:rsidP="00FC0896">
      <w:pPr>
        <w:pStyle w:val="31"/>
        <w:numPr>
          <w:ilvl w:val="0"/>
          <w:numId w:val="11"/>
        </w:numPr>
        <w:shd w:val="clear" w:color="auto" w:fill="auto"/>
        <w:tabs>
          <w:tab w:val="left" w:pos="1298"/>
        </w:tabs>
        <w:ind w:right="40" w:firstLine="709"/>
        <w:jc w:val="both"/>
        <w:rPr>
          <w:sz w:val="28"/>
          <w:szCs w:val="28"/>
        </w:rPr>
      </w:pPr>
      <w:r>
        <w:rPr>
          <w:sz w:val="28"/>
          <w:szCs w:val="28"/>
        </w:rPr>
        <w:t>Консультант вправе в устной форме давать разъяснения по</w:t>
      </w:r>
      <w:r>
        <w:rPr>
          <w:sz w:val="28"/>
          <w:szCs w:val="28"/>
        </w:rPr>
        <w:br/>
        <w:t>вопросам, относящимся к его должностным обязанностям, представителям</w:t>
      </w:r>
      <w:r>
        <w:rPr>
          <w:sz w:val="28"/>
          <w:szCs w:val="28"/>
        </w:rPr>
        <w:br/>
        <w:t>организаций и гражданам только по поручению начальника отдела, вышестоящих руководителей.</w:t>
      </w:r>
    </w:p>
    <w:p w:rsidR="00FC0896" w:rsidRDefault="00FC0896" w:rsidP="00FC0896">
      <w:pPr>
        <w:pStyle w:val="31"/>
        <w:numPr>
          <w:ilvl w:val="0"/>
          <w:numId w:val="11"/>
        </w:numPr>
        <w:shd w:val="clear" w:color="auto" w:fill="auto"/>
        <w:tabs>
          <w:tab w:val="left" w:pos="1298"/>
        </w:tabs>
        <w:ind w:right="40" w:firstLine="709"/>
        <w:jc w:val="both"/>
        <w:rPr>
          <w:sz w:val="28"/>
          <w:szCs w:val="28"/>
        </w:rPr>
      </w:pPr>
      <w:r>
        <w:rPr>
          <w:sz w:val="28"/>
          <w:szCs w:val="28"/>
        </w:rPr>
        <w:t>Консультант вправе предложить исполнителю по документу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FC0896" w:rsidRDefault="00FC0896" w:rsidP="00FC0896">
      <w:pPr>
        <w:pStyle w:val="31"/>
        <w:numPr>
          <w:ilvl w:val="0"/>
          <w:numId w:val="11"/>
        </w:numPr>
        <w:shd w:val="clear" w:color="auto" w:fill="auto"/>
        <w:tabs>
          <w:tab w:val="left" w:pos="1298"/>
        </w:tabs>
        <w:ind w:right="40" w:firstLine="709"/>
        <w:jc w:val="both"/>
        <w:rPr>
          <w:sz w:val="28"/>
          <w:szCs w:val="28"/>
        </w:rPr>
      </w:pPr>
      <w:r>
        <w:rPr>
          <w:sz w:val="28"/>
          <w:szCs w:val="28"/>
        </w:rPr>
        <w:t>На период своего временного отсутствия (в том числе командировка, отпуск) консультант обязан передать все материалы и информацию, необходимые для выполнения должностных обязанностей по настоящему регламенту, работнику, временно исполняющему его обязанности</w:t>
      </w:r>
      <w:r w:rsidR="00606685">
        <w:rPr>
          <w:sz w:val="28"/>
          <w:szCs w:val="28"/>
        </w:rPr>
        <w:t>, либо начальнику отдела</w:t>
      </w:r>
      <w:r>
        <w:rPr>
          <w:sz w:val="28"/>
          <w:szCs w:val="28"/>
        </w:rPr>
        <w:t>.</w:t>
      </w:r>
    </w:p>
    <w:p w:rsidR="00FC0896" w:rsidRDefault="00FC0896" w:rsidP="00FC0896">
      <w:pPr>
        <w:pStyle w:val="31"/>
        <w:numPr>
          <w:ilvl w:val="0"/>
          <w:numId w:val="11"/>
        </w:numPr>
        <w:shd w:val="clear" w:color="auto" w:fill="auto"/>
        <w:tabs>
          <w:tab w:val="left" w:pos="1298"/>
        </w:tabs>
        <w:spacing w:line="240" w:lineRule="auto"/>
        <w:ind w:right="40" w:firstLine="709"/>
        <w:jc w:val="both"/>
        <w:rPr>
          <w:sz w:val="28"/>
          <w:szCs w:val="28"/>
        </w:rPr>
      </w:pPr>
      <w:r>
        <w:rPr>
          <w:sz w:val="28"/>
          <w:szCs w:val="28"/>
        </w:rPr>
        <w:t xml:space="preserve">Консультант обязан временно выполнять отдельные должностные </w:t>
      </w:r>
      <w:r>
        <w:rPr>
          <w:sz w:val="28"/>
          <w:szCs w:val="28"/>
        </w:rPr>
        <w:lastRenderedPageBreak/>
        <w:t>обязанности отсутствующего работника отдела в соответствии с поручением начальника отдела.</w:t>
      </w:r>
    </w:p>
    <w:p w:rsidR="00FC0896" w:rsidRDefault="00FC0896" w:rsidP="00FC0896">
      <w:pPr>
        <w:pStyle w:val="31"/>
        <w:shd w:val="clear" w:color="auto" w:fill="auto"/>
        <w:tabs>
          <w:tab w:val="left" w:pos="1298"/>
        </w:tabs>
        <w:spacing w:line="240" w:lineRule="auto"/>
        <w:ind w:left="760" w:right="40" w:firstLine="0"/>
        <w:jc w:val="both"/>
        <w:rPr>
          <w:color w:val="002060"/>
          <w:sz w:val="28"/>
          <w:szCs w:val="28"/>
        </w:rPr>
      </w:pPr>
    </w:p>
    <w:p w:rsidR="00FC0896" w:rsidRDefault="00FC0896" w:rsidP="00FC0896">
      <w:pPr>
        <w:pStyle w:val="31"/>
        <w:shd w:val="clear" w:color="auto" w:fill="auto"/>
        <w:spacing w:line="240" w:lineRule="auto"/>
        <w:ind w:left="20" w:firstLine="0"/>
        <w:rPr>
          <w:sz w:val="28"/>
          <w:szCs w:val="28"/>
        </w:rPr>
      </w:pPr>
      <w:r>
        <w:rPr>
          <w:sz w:val="28"/>
          <w:szCs w:val="28"/>
        </w:rPr>
        <w:t>9. Перечень государственных услуг, оказываемых гражданам и организациям</w:t>
      </w:r>
    </w:p>
    <w:p w:rsidR="00FC0896" w:rsidRDefault="00FC0896" w:rsidP="00FC0896">
      <w:pPr>
        <w:pStyle w:val="31"/>
        <w:shd w:val="clear" w:color="auto" w:fill="auto"/>
        <w:spacing w:line="240" w:lineRule="auto"/>
        <w:ind w:left="20" w:firstLine="689"/>
        <w:jc w:val="both"/>
        <w:rPr>
          <w:sz w:val="28"/>
          <w:szCs w:val="28"/>
        </w:rPr>
      </w:pPr>
    </w:p>
    <w:p w:rsidR="00FC0896" w:rsidRDefault="00FC0896" w:rsidP="00FC0896">
      <w:pPr>
        <w:pStyle w:val="31"/>
        <w:shd w:val="clear" w:color="auto" w:fill="auto"/>
        <w:spacing w:line="240" w:lineRule="auto"/>
        <w:ind w:left="20" w:firstLine="689"/>
        <w:jc w:val="both"/>
        <w:rPr>
          <w:sz w:val="28"/>
          <w:szCs w:val="28"/>
        </w:rPr>
      </w:pPr>
      <w:r>
        <w:rPr>
          <w:sz w:val="28"/>
          <w:szCs w:val="28"/>
        </w:rPr>
        <w:t xml:space="preserve">Консультант </w:t>
      </w:r>
      <w:r w:rsidR="00606685">
        <w:rPr>
          <w:sz w:val="28"/>
          <w:szCs w:val="28"/>
        </w:rPr>
        <w:t>не предоставляет государственных услуг</w:t>
      </w:r>
      <w:r>
        <w:rPr>
          <w:sz w:val="28"/>
          <w:szCs w:val="28"/>
        </w:rPr>
        <w:t xml:space="preserve"> гражданам и организациям.</w:t>
      </w:r>
    </w:p>
    <w:p w:rsidR="00FC0896" w:rsidRDefault="00FC0896" w:rsidP="00FC0896">
      <w:pPr>
        <w:pStyle w:val="31"/>
        <w:shd w:val="clear" w:color="auto" w:fill="auto"/>
        <w:spacing w:line="240" w:lineRule="auto"/>
        <w:ind w:left="20" w:firstLine="689"/>
        <w:jc w:val="both"/>
        <w:rPr>
          <w:sz w:val="28"/>
          <w:szCs w:val="28"/>
        </w:rPr>
      </w:pPr>
    </w:p>
    <w:p w:rsidR="00FC0896" w:rsidRDefault="00FC0896" w:rsidP="00FC0896">
      <w:pPr>
        <w:pStyle w:val="31"/>
        <w:shd w:val="clear" w:color="auto" w:fill="auto"/>
        <w:spacing w:line="240" w:lineRule="auto"/>
        <w:ind w:left="20" w:firstLine="0"/>
        <w:rPr>
          <w:sz w:val="28"/>
          <w:szCs w:val="28"/>
        </w:rPr>
      </w:pPr>
      <w:r>
        <w:rPr>
          <w:sz w:val="28"/>
          <w:szCs w:val="28"/>
        </w:rPr>
        <w:t>10. Показатели эффективности и результативности</w:t>
      </w:r>
      <w:r>
        <w:rPr>
          <w:sz w:val="28"/>
          <w:szCs w:val="28"/>
        </w:rPr>
        <w:br/>
        <w:t>профессиональной служебной деятельности консультанта</w:t>
      </w:r>
    </w:p>
    <w:p w:rsidR="00FC0896" w:rsidRDefault="00FC0896" w:rsidP="00FC0896">
      <w:pPr>
        <w:pStyle w:val="31"/>
        <w:spacing w:line="240" w:lineRule="auto"/>
        <w:ind w:left="40" w:right="40" w:firstLine="709"/>
        <w:jc w:val="both"/>
        <w:rPr>
          <w:color w:val="FF0000"/>
          <w:sz w:val="28"/>
          <w:szCs w:val="28"/>
        </w:rPr>
      </w:pPr>
    </w:p>
    <w:p w:rsidR="00FC0896" w:rsidRDefault="00FC0896" w:rsidP="00FC0896">
      <w:pPr>
        <w:pStyle w:val="31"/>
        <w:numPr>
          <w:ilvl w:val="0"/>
          <w:numId w:val="12"/>
        </w:numPr>
        <w:shd w:val="clear" w:color="auto" w:fill="auto"/>
        <w:tabs>
          <w:tab w:val="left" w:pos="1427"/>
        </w:tabs>
        <w:spacing w:line="240" w:lineRule="auto"/>
        <w:ind w:left="40" w:right="40" w:firstLine="720"/>
        <w:jc w:val="both"/>
        <w:rPr>
          <w:sz w:val="28"/>
          <w:szCs w:val="28"/>
        </w:rPr>
      </w:pPr>
      <w:r>
        <w:rPr>
          <w:sz w:val="28"/>
          <w:szCs w:val="28"/>
        </w:rPr>
        <w:t>Своевременность и полнота ведения учета финансирования мероприятий в области дорожного хозяйства.</w:t>
      </w:r>
    </w:p>
    <w:p w:rsidR="00FC0896" w:rsidRDefault="00FC0896" w:rsidP="00FC0896">
      <w:pPr>
        <w:pStyle w:val="31"/>
        <w:numPr>
          <w:ilvl w:val="0"/>
          <w:numId w:val="12"/>
        </w:numPr>
        <w:shd w:val="clear" w:color="auto" w:fill="auto"/>
        <w:tabs>
          <w:tab w:val="left" w:pos="1417"/>
        </w:tabs>
        <w:spacing w:line="240" w:lineRule="auto"/>
        <w:ind w:left="20" w:firstLine="720"/>
        <w:jc w:val="both"/>
        <w:rPr>
          <w:sz w:val="28"/>
          <w:szCs w:val="28"/>
        </w:rPr>
      </w:pPr>
      <w:r>
        <w:rPr>
          <w:rStyle w:val="23"/>
          <w:rFonts w:eastAsiaTheme="majorEastAsia"/>
          <w:sz w:val="28"/>
          <w:szCs w:val="28"/>
        </w:rPr>
        <w:t>Доля предложений, подготовленных консультантом во</w:t>
      </w:r>
      <w:r>
        <w:rPr>
          <w:rStyle w:val="23"/>
          <w:rFonts w:eastAsiaTheme="majorEastAsia"/>
          <w:sz w:val="28"/>
          <w:szCs w:val="28"/>
        </w:rPr>
        <w:br/>
        <w:t>исполнение пунктов 2.1.1., 2.1.11. настоящего должностного регламента,</w:t>
      </w:r>
      <w:r>
        <w:rPr>
          <w:rStyle w:val="23"/>
          <w:rFonts w:eastAsiaTheme="majorEastAsia"/>
          <w:sz w:val="28"/>
          <w:szCs w:val="28"/>
        </w:rPr>
        <w:br/>
        <w:t>согласованных начальником отдела, - не менее 90%.</w:t>
      </w:r>
    </w:p>
    <w:p w:rsidR="00FC0896" w:rsidRDefault="00FC0896" w:rsidP="00FC0896">
      <w:pPr>
        <w:pStyle w:val="31"/>
        <w:numPr>
          <w:ilvl w:val="0"/>
          <w:numId w:val="12"/>
        </w:numPr>
        <w:shd w:val="clear" w:color="auto" w:fill="auto"/>
        <w:tabs>
          <w:tab w:val="left" w:pos="1427"/>
        </w:tabs>
        <w:spacing w:line="240" w:lineRule="auto"/>
        <w:ind w:left="40" w:right="40" w:firstLine="720"/>
        <w:jc w:val="both"/>
        <w:rPr>
          <w:sz w:val="28"/>
          <w:szCs w:val="28"/>
        </w:rPr>
      </w:pPr>
      <w:r>
        <w:rPr>
          <w:sz w:val="28"/>
          <w:szCs w:val="28"/>
          <w:shd w:val="clear" w:color="auto" w:fill="FFFFFF"/>
        </w:rPr>
        <w:t>Своевременность п</w:t>
      </w:r>
      <w:r>
        <w:rPr>
          <w:rFonts w:eastAsia="Courier New"/>
          <w:sz w:val="28"/>
          <w:szCs w:val="28"/>
          <w:shd w:val="clear" w:color="auto" w:fill="FFFFFF"/>
        </w:rPr>
        <w:t xml:space="preserve">роведения анализа данных бюджетно-финансового планирования, текущего финансирования и отчетных данных участников бюджетного процесса Ленинградской области по вопросам бюджетных инвестиций в объекты капитального строительства, курируемых отделом, </w:t>
      </w:r>
      <w:r>
        <w:rPr>
          <w:sz w:val="28"/>
          <w:szCs w:val="28"/>
        </w:rPr>
        <w:t>подготовки  отчета по его результатам.</w:t>
      </w:r>
    </w:p>
    <w:p w:rsidR="00FC0896" w:rsidRDefault="00FC0896" w:rsidP="00FC0896">
      <w:pPr>
        <w:pStyle w:val="31"/>
        <w:numPr>
          <w:ilvl w:val="0"/>
          <w:numId w:val="12"/>
        </w:numPr>
        <w:shd w:val="clear" w:color="auto" w:fill="auto"/>
        <w:tabs>
          <w:tab w:val="left" w:pos="1427"/>
        </w:tabs>
        <w:spacing w:line="240" w:lineRule="auto"/>
        <w:ind w:left="40" w:right="40" w:firstLine="720"/>
        <w:jc w:val="both"/>
        <w:rPr>
          <w:sz w:val="28"/>
          <w:szCs w:val="28"/>
        </w:rPr>
      </w:pPr>
      <w:r>
        <w:rPr>
          <w:sz w:val="28"/>
          <w:szCs w:val="28"/>
        </w:rPr>
        <w:t xml:space="preserve">Отсутствие фактов пропуска </w:t>
      </w:r>
      <w:r>
        <w:rPr>
          <w:rStyle w:val="23"/>
          <w:rFonts w:eastAsiaTheme="majorEastAsia"/>
          <w:sz w:val="28"/>
          <w:szCs w:val="28"/>
        </w:rPr>
        <w:t>консультантом</w:t>
      </w:r>
      <w:r>
        <w:rPr>
          <w:sz w:val="28"/>
          <w:szCs w:val="28"/>
        </w:rPr>
        <w:t xml:space="preserve"> сроков исполнения по документам (поручениям), установленных федеральным или областным законодательством, настоящим должностным регламентом, начальником отдела, вышестоящими руководителями.</w:t>
      </w:r>
    </w:p>
    <w:p w:rsidR="00FC0896" w:rsidRDefault="00FC0896" w:rsidP="00FC0896">
      <w:pPr>
        <w:pStyle w:val="31"/>
        <w:numPr>
          <w:ilvl w:val="0"/>
          <w:numId w:val="12"/>
        </w:numPr>
        <w:shd w:val="clear" w:color="auto" w:fill="auto"/>
        <w:tabs>
          <w:tab w:val="left" w:pos="1442"/>
        </w:tabs>
        <w:spacing w:line="240" w:lineRule="auto"/>
        <w:ind w:left="40" w:right="40" w:firstLine="720"/>
        <w:jc w:val="both"/>
        <w:rPr>
          <w:sz w:val="28"/>
          <w:szCs w:val="28"/>
        </w:rPr>
      </w:pPr>
      <w:r>
        <w:rPr>
          <w:sz w:val="28"/>
          <w:szCs w:val="28"/>
        </w:rPr>
        <w:t>Отсутствие в аналитических и иных материалах, подготовленных</w:t>
      </w:r>
      <w:r>
        <w:rPr>
          <w:sz w:val="28"/>
          <w:szCs w:val="28"/>
        </w:rPr>
        <w:br/>
      </w:r>
      <w:r>
        <w:rPr>
          <w:rStyle w:val="23"/>
          <w:rFonts w:eastAsiaTheme="majorEastAsia"/>
          <w:sz w:val="28"/>
          <w:szCs w:val="28"/>
        </w:rPr>
        <w:t>консультантом</w:t>
      </w:r>
      <w:r>
        <w:rPr>
          <w:sz w:val="28"/>
          <w:szCs w:val="28"/>
        </w:rPr>
        <w:t>, устаревшей, непроверенной или искаженной информации.</w:t>
      </w:r>
    </w:p>
    <w:p w:rsidR="00FC0896" w:rsidRDefault="00FC0896" w:rsidP="00FC0896">
      <w:pPr>
        <w:pStyle w:val="31"/>
        <w:numPr>
          <w:ilvl w:val="0"/>
          <w:numId w:val="12"/>
        </w:numPr>
        <w:shd w:val="clear" w:color="auto" w:fill="auto"/>
        <w:tabs>
          <w:tab w:val="left" w:pos="1451"/>
        </w:tabs>
        <w:spacing w:line="240" w:lineRule="auto"/>
        <w:ind w:left="40" w:right="40" w:firstLine="720"/>
        <w:jc w:val="both"/>
        <w:rPr>
          <w:sz w:val="28"/>
          <w:szCs w:val="28"/>
        </w:rPr>
      </w:pPr>
      <w:r>
        <w:rPr>
          <w:sz w:val="28"/>
          <w:szCs w:val="28"/>
        </w:rPr>
        <w:t>Отсутствие фактов признания нормативного правого акта</w:t>
      </w:r>
      <w:r>
        <w:rPr>
          <w:sz w:val="28"/>
          <w:szCs w:val="28"/>
        </w:rPr>
        <w:br/>
        <w:t xml:space="preserve">Ленинградской области, подготовленного </w:t>
      </w:r>
      <w:r>
        <w:rPr>
          <w:rStyle w:val="23"/>
          <w:rFonts w:eastAsiaTheme="majorEastAsia"/>
          <w:sz w:val="28"/>
          <w:szCs w:val="28"/>
        </w:rPr>
        <w:t>консультантом</w:t>
      </w:r>
      <w:r>
        <w:rPr>
          <w:sz w:val="28"/>
          <w:szCs w:val="28"/>
        </w:rPr>
        <w:t>, недействующим (полностью или в части) вступившим в законную силу решением суда либо отмены (изменения) на основании заключения Министерства юстиции Российской Федерации, протеста прокуратуры.</w:t>
      </w:r>
    </w:p>
    <w:p w:rsidR="00FC0896" w:rsidRDefault="00FC0896" w:rsidP="00FC0896">
      <w:pPr>
        <w:pStyle w:val="31"/>
        <w:numPr>
          <w:ilvl w:val="0"/>
          <w:numId w:val="12"/>
        </w:numPr>
        <w:shd w:val="clear" w:color="auto" w:fill="auto"/>
        <w:tabs>
          <w:tab w:val="left" w:pos="1451"/>
        </w:tabs>
        <w:spacing w:line="240" w:lineRule="auto"/>
        <w:ind w:left="40" w:right="40" w:firstLine="720"/>
        <w:jc w:val="both"/>
        <w:rPr>
          <w:sz w:val="28"/>
          <w:szCs w:val="28"/>
        </w:rPr>
      </w:pPr>
      <w:r>
        <w:rPr>
          <w:sz w:val="28"/>
          <w:szCs w:val="28"/>
        </w:rPr>
        <w:t>Своевременность и полнота рассмотрения обращений органов</w:t>
      </w:r>
      <w:r>
        <w:rPr>
          <w:sz w:val="28"/>
          <w:szCs w:val="28"/>
        </w:rPr>
        <w:br/>
        <w:t>государственной власти, органов местного самоуправления, юридических лиц и граждан.</w:t>
      </w:r>
    </w:p>
    <w:p w:rsidR="00FC0896" w:rsidRDefault="00FC0896" w:rsidP="00FC0896">
      <w:pPr>
        <w:pStyle w:val="31"/>
        <w:numPr>
          <w:ilvl w:val="0"/>
          <w:numId w:val="12"/>
        </w:numPr>
        <w:shd w:val="clear" w:color="auto" w:fill="auto"/>
        <w:tabs>
          <w:tab w:val="left" w:pos="1479"/>
        </w:tabs>
        <w:spacing w:line="240" w:lineRule="auto"/>
        <w:ind w:left="20" w:firstLine="720"/>
        <w:jc w:val="both"/>
        <w:rPr>
          <w:rStyle w:val="23"/>
          <w:rFonts w:eastAsiaTheme="majorEastAsia"/>
          <w:sz w:val="28"/>
          <w:szCs w:val="28"/>
        </w:rPr>
      </w:pPr>
      <w:r>
        <w:rPr>
          <w:rStyle w:val="23"/>
          <w:rFonts w:eastAsiaTheme="majorEastAsia"/>
          <w:sz w:val="28"/>
          <w:szCs w:val="28"/>
        </w:rPr>
        <w:t>Отсутствие фактов утраты документов и материалов, поступивших консультанту на исполнение, хранение.</w:t>
      </w:r>
    </w:p>
    <w:p w:rsidR="00C53298" w:rsidRDefault="00C53298" w:rsidP="00FC0896">
      <w:pPr>
        <w:pStyle w:val="31"/>
        <w:numPr>
          <w:ilvl w:val="0"/>
          <w:numId w:val="12"/>
        </w:numPr>
        <w:shd w:val="clear" w:color="auto" w:fill="auto"/>
        <w:tabs>
          <w:tab w:val="left" w:pos="1479"/>
        </w:tabs>
        <w:spacing w:line="240" w:lineRule="auto"/>
        <w:ind w:left="20" w:firstLine="720"/>
        <w:jc w:val="both"/>
        <w:rPr>
          <w:rStyle w:val="23"/>
          <w:rFonts w:eastAsiaTheme="majorEastAsia"/>
          <w:sz w:val="28"/>
          <w:szCs w:val="28"/>
        </w:rPr>
      </w:pPr>
      <w:r>
        <w:rPr>
          <w:sz w:val="28"/>
          <w:szCs w:val="28"/>
        </w:rPr>
        <w:t>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начальником отдела, вышестоящим руководителем.</w:t>
      </w:r>
    </w:p>
    <w:p w:rsidR="00FC0896" w:rsidRDefault="00FC0896" w:rsidP="00FC0896">
      <w:pPr>
        <w:pStyle w:val="31"/>
        <w:numPr>
          <w:ilvl w:val="0"/>
          <w:numId w:val="12"/>
        </w:numPr>
        <w:shd w:val="clear" w:color="auto" w:fill="auto"/>
        <w:tabs>
          <w:tab w:val="left" w:pos="1474"/>
        </w:tabs>
        <w:spacing w:line="240" w:lineRule="auto"/>
        <w:ind w:left="20" w:firstLine="720"/>
        <w:jc w:val="both"/>
        <w:rPr>
          <w:rFonts w:eastAsiaTheme="majorEastAsia"/>
        </w:rPr>
      </w:pPr>
      <w:r>
        <w:rPr>
          <w:rStyle w:val="23"/>
          <w:rFonts w:eastAsiaTheme="majorEastAsia"/>
          <w:sz w:val="28"/>
          <w:szCs w:val="28"/>
        </w:rPr>
        <w:t xml:space="preserve">Отсутствие фактов пропуска консультантом без уважительной причины заседаний комиссий </w:t>
      </w:r>
      <w:r>
        <w:rPr>
          <w:sz w:val="28"/>
          <w:szCs w:val="28"/>
        </w:rPr>
        <w:t>и иных коллегиальных органов, иных мероприятий, в которых консультанту  было поручено принять участие</w:t>
      </w:r>
      <w:r>
        <w:rPr>
          <w:rStyle w:val="23"/>
          <w:rFonts w:eastAsiaTheme="majorEastAsia"/>
          <w:sz w:val="28"/>
          <w:szCs w:val="28"/>
        </w:rPr>
        <w:t>.</w:t>
      </w:r>
    </w:p>
    <w:p w:rsidR="00FC0896" w:rsidRDefault="00FC0896" w:rsidP="00FC0896">
      <w:pPr>
        <w:pStyle w:val="31"/>
        <w:numPr>
          <w:ilvl w:val="0"/>
          <w:numId w:val="12"/>
        </w:numPr>
        <w:shd w:val="clear" w:color="auto" w:fill="auto"/>
        <w:tabs>
          <w:tab w:val="left" w:pos="1489"/>
        </w:tabs>
        <w:spacing w:line="240" w:lineRule="auto"/>
        <w:ind w:left="20" w:firstLine="720"/>
        <w:jc w:val="both"/>
        <w:rPr>
          <w:sz w:val="28"/>
          <w:szCs w:val="28"/>
        </w:rPr>
      </w:pPr>
      <w:r>
        <w:rPr>
          <w:rStyle w:val="23"/>
          <w:rFonts w:eastAsiaTheme="majorEastAsia"/>
          <w:sz w:val="28"/>
          <w:szCs w:val="28"/>
        </w:rPr>
        <w:lastRenderedPageBreak/>
        <w:t>Качество выполненной работы (подготовка документов, материалов в соответствии с установленными требованиями, полное и логичное изложение материала, грамотное составление документа).</w:t>
      </w:r>
    </w:p>
    <w:p w:rsidR="00FC0896" w:rsidRDefault="00FC0896" w:rsidP="00FC0896">
      <w:pPr>
        <w:pStyle w:val="31"/>
        <w:numPr>
          <w:ilvl w:val="0"/>
          <w:numId w:val="12"/>
        </w:numPr>
        <w:shd w:val="clear" w:color="auto" w:fill="auto"/>
        <w:tabs>
          <w:tab w:val="left" w:pos="1484"/>
        </w:tabs>
        <w:spacing w:line="240" w:lineRule="auto"/>
        <w:ind w:left="20" w:firstLine="720"/>
        <w:jc w:val="both"/>
        <w:rPr>
          <w:sz w:val="28"/>
          <w:szCs w:val="28"/>
        </w:rPr>
      </w:pPr>
      <w:r>
        <w:rPr>
          <w:rStyle w:val="23"/>
          <w:rFonts w:eastAsiaTheme="majorEastAsia"/>
          <w:sz w:val="28"/>
          <w:szCs w:val="28"/>
        </w:rPr>
        <w:t>Ответственность (исполнение обязанностей в срок с минимумом</w:t>
      </w:r>
      <w:r>
        <w:rPr>
          <w:rStyle w:val="23"/>
          <w:rFonts w:eastAsiaTheme="majorEastAsia"/>
          <w:sz w:val="28"/>
          <w:szCs w:val="28"/>
        </w:rPr>
        <w:br/>
        <w:t>контроля).</w:t>
      </w:r>
    </w:p>
    <w:p w:rsidR="00FC0896" w:rsidRDefault="00FC0896" w:rsidP="00FC0896">
      <w:pPr>
        <w:pStyle w:val="31"/>
        <w:numPr>
          <w:ilvl w:val="0"/>
          <w:numId w:val="12"/>
        </w:numPr>
        <w:shd w:val="clear" w:color="auto" w:fill="auto"/>
        <w:tabs>
          <w:tab w:val="left" w:pos="1498"/>
        </w:tabs>
        <w:spacing w:line="240" w:lineRule="auto"/>
        <w:ind w:left="20" w:firstLine="720"/>
        <w:jc w:val="both"/>
        <w:rPr>
          <w:sz w:val="28"/>
          <w:szCs w:val="28"/>
        </w:rPr>
      </w:pPr>
      <w:r>
        <w:rPr>
          <w:rStyle w:val="23"/>
          <w:rFonts w:eastAsiaTheme="majorEastAsia"/>
          <w:sz w:val="28"/>
          <w:szCs w:val="28"/>
        </w:rPr>
        <w:t>Самостоятельность (способность выполнять задания без</w:t>
      </w:r>
      <w:r>
        <w:rPr>
          <w:rStyle w:val="23"/>
          <w:rFonts w:eastAsiaTheme="majorEastAsia"/>
          <w:sz w:val="28"/>
          <w:szCs w:val="28"/>
        </w:rPr>
        <w:br/>
        <w:t>дополнительных указаний).</w:t>
      </w:r>
    </w:p>
    <w:p w:rsidR="00FC0896" w:rsidRDefault="00FC0896" w:rsidP="00FC0896">
      <w:pPr>
        <w:pStyle w:val="31"/>
        <w:numPr>
          <w:ilvl w:val="0"/>
          <w:numId w:val="12"/>
        </w:numPr>
        <w:shd w:val="clear" w:color="auto" w:fill="auto"/>
        <w:tabs>
          <w:tab w:val="left" w:pos="1479"/>
        </w:tabs>
        <w:spacing w:line="240" w:lineRule="auto"/>
        <w:ind w:left="20" w:firstLine="720"/>
        <w:jc w:val="both"/>
        <w:rPr>
          <w:rStyle w:val="23"/>
          <w:rFonts w:eastAsiaTheme="majorEastAsia"/>
          <w:sz w:val="28"/>
          <w:szCs w:val="28"/>
        </w:rPr>
      </w:pPr>
      <w:r>
        <w:rPr>
          <w:rStyle w:val="23"/>
          <w:rFonts w:eastAsiaTheme="majorEastAsia"/>
          <w:sz w:val="28"/>
          <w:szCs w:val="28"/>
        </w:rPr>
        <w:t>Дисциплина (соблюдение служебного распорядка).</w:t>
      </w:r>
    </w:p>
    <w:p w:rsidR="00FC0896" w:rsidRDefault="00FC0896" w:rsidP="00FC0896">
      <w:pPr>
        <w:pStyle w:val="31"/>
        <w:numPr>
          <w:ilvl w:val="0"/>
          <w:numId w:val="12"/>
        </w:numPr>
        <w:shd w:val="clear" w:color="auto" w:fill="auto"/>
        <w:tabs>
          <w:tab w:val="left" w:pos="1479"/>
        </w:tabs>
        <w:spacing w:line="240" w:lineRule="auto"/>
        <w:ind w:left="20" w:firstLine="720"/>
        <w:jc w:val="both"/>
        <w:rPr>
          <w:rStyle w:val="23"/>
          <w:rFonts w:eastAsiaTheme="majorEastAsia"/>
          <w:sz w:val="28"/>
          <w:szCs w:val="28"/>
        </w:rPr>
      </w:pPr>
      <w:r>
        <w:rPr>
          <w:rStyle w:val="23"/>
          <w:rFonts w:eastAsiaTheme="majorEastAsia"/>
          <w:sz w:val="28"/>
          <w:szCs w:val="28"/>
        </w:rPr>
        <w:t>Профессиональная компетентность.</w:t>
      </w:r>
    </w:p>
    <w:p w:rsidR="00FC0896" w:rsidRDefault="00FC0896" w:rsidP="00FC0896">
      <w:pPr>
        <w:pStyle w:val="31"/>
        <w:ind w:left="1786" w:right="40" w:firstLine="0"/>
        <w:jc w:val="both"/>
        <w:rPr>
          <w:rFonts w:eastAsiaTheme="majorEastAsia"/>
        </w:rPr>
      </w:pPr>
    </w:p>
    <w:p w:rsidR="00FC0896" w:rsidRDefault="00FC0896" w:rsidP="00FC0896">
      <w:pPr>
        <w:pStyle w:val="31"/>
        <w:ind w:left="1786" w:right="40" w:firstLine="0"/>
        <w:jc w:val="both"/>
        <w:rPr>
          <w:sz w:val="28"/>
          <w:szCs w:val="28"/>
        </w:rPr>
      </w:pPr>
    </w:p>
    <w:p w:rsidR="00C53298" w:rsidRPr="005514B2" w:rsidRDefault="00C53298" w:rsidP="00C53298">
      <w:pPr>
        <w:rPr>
          <w:rFonts w:ascii="Times New Roman" w:hAnsi="Times New Roman" w:cs="Times New Roman"/>
        </w:rPr>
      </w:pPr>
      <w:bookmarkStart w:id="0" w:name="_GoBack"/>
      <w:bookmarkEnd w:id="0"/>
    </w:p>
    <w:p w:rsidR="00700D68" w:rsidRDefault="00700D68"/>
    <w:sectPr w:rsidR="00700D68" w:rsidSect="00C53298">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2C" w:rsidRDefault="00B06E2C" w:rsidP="00C53298">
      <w:r>
        <w:separator/>
      </w:r>
    </w:p>
  </w:endnote>
  <w:endnote w:type="continuationSeparator" w:id="0">
    <w:p w:rsidR="00B06E2C" w:rsidRDefault="00B06E2C" w:rsidP="00C5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2C" w:rsidRDefault="00B06E2C" w:rsidP="00C53298">
      <w:r>
        <w:separator/>
      </w:r>
    </w:p>
  </w:footnote>
  <w:footnote w:type="continuationSeparator" w:id="0">
    <w:p w:rsidR="00B06E2C" w:rsidRDefault="00B06E2C" w:rsidP="00C5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49925"/>
      <w:docPartObj>
        <w:docPartGallery w:val="Page Numbers (Top of Page)"/>
        <w:docPartUnique/>
      </w:docPartObj>
    </w:sdtPr>
    <w:sdtEndPr/>
    <w:sdtContent>
      <w:p w:rsidR="00C53298" w:rsidRDefault="00C53298">
        <w:pPr>
          <w:pStyle w:val="af4"/>
          <w:jc w:val="center"/>
        </w:pPr>
        <w:r>
          <w:fldChar w:fldCharType="begin"/>
        </w:r>
        <w:r>
          <w:instrText>PAGE   \* MERGEFORMAT</w:instrText>
        </w:r>
        <w:r>
          <w:fldChar w:fldCharType="separate"/>
        </w:r>
        <w:r w:rsidR="00AF1B20">
          <w:rPr>
            <w:noProof/>
          </w:rPr>
          <w:t>10</w:t>
        </w:r>
        <w:r>
          <w:fldChar w:fldCharType="end"/>
        </w:r>
      </w:p>
    </w:sdtContent>
  </w:sdt>
  <w:p w:rsidR="00C53298" w:rsidRDefault="00C5329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A0E"/>
    <w:multiLevelType w:val="multilevel"/>
    <w:tmpl w:val="26EECEE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EF47EA"/>
    <w:multiLevelType w:val="multilevel"/>
    <w:tmpl w:val="2162163E"/>
    <w:lvl w:ilvl="0">
      <w:start w:val="5"/>
      <w:numFmt w:val="decimal"/>
      <w:lvlText w:val="%1"/>
      <w:lvlJc w:val="left"/>
      <w:pPr>
        <w:ind w:left="600" w:hanging="600"/>
      </w:pPr>
    </w:lvl>
    <w:lvl w:ilvl="1">
      <w:start w:val="1"/>
      <w:numFmt w:val="decimal"/>
      <w:lvlText w:val="%1.%2"/>
      <w:lvlJc w:val="left"/>
      <w:pPr>
        <w:ind w:left="970" w:hanging="600"/>
      </w:pPr>
    </w:lvl>
    <w:lvl w:ilvl="2">
      <w:start w:val="1"/>
      <w:numFmt w:val="decimal"/>
      <w:lvlText w:val="%1.%2.%3"/>
      <w:lvlJc w:val="left"/>
      <w:pPr>
        <w:ind w:left="1460" w:hanging="720"/>
      </w:pPr>
    </w:lvl>
    <w:lvl w:ilvl="3">
      <w:start w:val="1"/>
      <w:numFmt w:val="decimal"/>
      <w:lvlText w:val="%1.%2.%3.%4"/>
      <w:lvlJc w:val="left"/>
      <w:pPr>
        <w:ind w:left="2190" w:hanging="1080"/>
      </w:pPr>
    </w:lvl>
    <w:lvl w:ilvl="4">
      <w:start w:val="1"/>
      <w:numFmt w:val="decimal"/>
      <w:lvlText w:val="%1.%2.%3.%4.%5"/>
      <w:lvlJc w:val="left"/>
      <w:pPr>
        <w:ind w:left="2560" w:hanging="1080"/>
      </w:pPr>
    </w:lvl>
    <w:lvl w:ilvl="5">
      <w:start w:val="1"/>
      <w:numFmt w:val="decimal"/>
      <w:lvlText w:val="%1.%2.%3.%4.%5.%6"/>
      <w:lvlJc w:val="left"/>
      <w:pPr>
        <w:ind w:left="3290" w:hanging="1440"/>
      </w:pPr>
    </w:lvl>
    <w:lvl w:ilvl="6">
      <w:start w:val="1"/>
      <w:numFmt w:val="decimal"/>
      <w:lvlText w:val="%1.%2.%3.%4.%5.%6.%7"/>
      <w:lvlJc w:val="left"/>
      <w:pPr>
        <w:ind w:left="3660" w:hanging="1440"/>
      </w:pPr>
    </w:lvl>
    <w:lvl w:ilvl="7">
      <w:start w:val="1"/>
      <w:numFmt w:val="decimal"/>
      <w:lvlText w:val="%1.%2.%3.%4.%5.%6.%7.%8"/>
      <w:lvlJc w:val="left"/>
      <w:pPr>
        <w:ind w:left="4390" w:hanging="1800"/>
      </w:pPr>
    </w:lvl>
    <w:lvl w:ilvl="8">
      <w:start w:val="1"/>
      <w:numFmt w:val="decimal"/>
      <w:lvlText w:val="%1.%2.%3.%4.%5.%6.%7.%8.%9"/>
      <w:lvlJc w:val="left"/>
      <w:pPr>
        <w:ind w:left="5120" w:hanging="2160"/>
      </w:pPr>
    </w:lvl>
  </w:abstractNum>
  <w:abstractNum w:abstractNumId="2">
    <w:nsid w:val="09041CF4"/>
    <w:multiLevelType w:val="multilevel"/>
    <w:tmpl w:val="1752FA7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1B1B9A"/>
    <w:multiLevelType w:val="multilevel"/>
    <w:tmpl w:val="E7D09278"/>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9802CC"/>
    <w:multiLevelType w:val="multilevel"/>
    <w:tmpl w:val="FC62007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5D398C"/>
    <w:multiLevelType w:val="multilevel"/>
    <w:tmpl w:val="D8106DA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6C6E40"/>
    <w:multiLevelType w:val="multilevel"/>
    <w:tmpl w:val="94E6AE84"/>
    <w:lvl w:ilvl="0">
      <w:start w:val="2"/>
      <w:numFmt w:val="decimal"/>
      <w:lvlText w:val="%1."/>
      <w:lvlJc w:val="left"/>
      <w:pPr>
        <w:ind w:left="450" w:hanging="450"/>
      </w:pPr>
    </w:lvl>
    <w:lvl w:ilvl="1">
      <w:start w:val="1"/>
      <w:numFmt w:val="decimal"/>
      <w:lvlText w:val="%1.%2."/>
      <w:lvlJc w:val="left"/>
      <w:pPr>
        <w:ind w:left="1786" w:hanging="720"/>
      </w:pPr>
    </w:lvl>
    <w:lvl w:ilvl="2">
      <w:start w:val="1"/>
      <w:numFmt w:val="decimal"/>
      <w:lvlText w:val="%1.%2.%3."/>
      <w:lvlJc w:val="left"/>
      <w:pPr>
        <w:ind w:left="2852" w:hanging="720"/>
      </w:pPr>
    </w:lvl>
    <w:lvl w:ilvl="3">
      <w:start w:val="1"/>
      <w:numFmt w:val="decimal"/>
      <w:lvlText w:val="%1.%2.%3.%4."/>
      <w:lvlJc w:val="left"/>
      <w:pPr>
        <w:ind w:left="4278" w:hanging="1080"/>
      </w:pPr>
    </w:lvl>
    <w:lvl w:ilvl="4">
      <w:start w:val="1"/>
      <w:numFmt w:val="decimal"/>
      <w:lvlText w:val="%1.%2.%3.%4.%5."/>
      <w:lvlJc w:val="left"/>
      <w:pPr>
        <w:ind w:left="5344" w:hanging="1080"/>
      </w:pPr>
    </w:lvl>
    <w:lvl w:ilvl="5">
      <w:start w:val="1"/>
      <w:numFmt w:val="decimal"/>
      <w:lvlText w:val="%1.%2.%3.%4.%5.%6."/>
      <w:lvlJc w:val="left"/>
      <w:pPr>
        <w:ind w:left="6770" w:hanging="1440"/>
      </w:pPr>
    </w:lvl>
    <w:lvl w:ilvl="6">
      <w:start w:val="1"/>
      <w:numFmt w:val="decimal"/>
      <w:lvlText w:val="%1.%2.%3.%4.%5.%6.%7."/>
      <w:lvlJc w:val="left"/>
      <w:pPr>
        <w:ind w:left="8196" w:hanging="1800"/>
      </w:pPr>
    </w:lvl>
    <w:lvl w:ilvl="7">
      <w:start w:val="1"/>
      <w:numFmt w:val="decimal"/>
      <w:lvlText w:val="%1.%2.%3.%4.%5.%6.%7.%8."/>
      <w:lvlJc w:val="left"/>
      <w:pPr>
        <w:ind w:left="9262" w:hanging="1800"/>
      </w:pPr>
    </w:lvl>
    <w:lvl w:ilvl="8">
      <w:start w:val="1"/>
      <w:numFmt w:val="decimal"/>
      <w:lvlText w:val="%1.%2.%3.%4.%5.%6.%7.%8.%9."/>
      <w:lvlJc w:val="left"/>
      <w:pPr>
        <w:ind w:left="10688" w:hanging="2160"/>
      </w:pPr>
    </w:lvl>
  </w:abstractNum>
  <w:abstractNum w:abstractNumId="7">
    <w:nsid w:val="2FFE5D0C"/>
    <w:multiLevelType w:val="multilevel"/>
    <w:tmpl w:val="9C3638E8"/>
    <w:lvl w:ilvl="0">
      <w:start w:val="7"/>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8">
    <w:nsid w:val="5D611F46"/>
    <w:multiLevelType w:val="multilevel"/>
    <w:tmpl w:val="45902C5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76C5EF5"/>
    <w:multiLevelType w:val="multilevel"/>
    <w:tmpl w:val="1346E9D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3C7B17"/>
    <w:multiLevelType w:val="multilevel"/>
    <w:tmpl w:val="2B56060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391C93"/>
    <w:multiLevelType w:val="hybridMultilevel"/>
    <w:tmpl w:val="F76A2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7E47C4"/>
    <w:multiLevelType w:val="multilevel"/>
    <w:tmpl w:val="ED3A51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DE"/>
    <w:rsid w:val="002563CF"/>
    <w:rsid w:val="00296FDE"/>
    <w:rsid w:val="00406976"/>
    <w:rsid w:val="004C3D38"/>
    <w:rsid w:val="00606685"/>
    <w:rsid w:val="00700D68"/>
    <w:rsid w:val="00AF1B20"/>
    <w:rsid w:val="00B06E2C"/>
    <w:rsid w:val="00B80F5A"/>
    <w:rsid w:val="00C53298"/>
    <w:rsid w:val="00C67DD2"/>
    <w:rsid w:val="00D224B6"/>
    <w:rsid w:val="00FC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0896"/>
    <w:rPr>
      <w:color w:val="000000"/>
      <w:lang w:eastAsia="ru-RU"/>
    </w:rPr>
  </w:style>
  <w:style w:type="paragraph" w:styleId="1">
    <w:name w:val="heading 1"/>
    <w:basedOn w:val="a"/>
    <w:next w:val="a"/>
    <w:link w:val="10"/>
    <w:uiPriority w:val="9"/>
    <w:qFormat/>
    <w:rsid w:val="0040697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069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0697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0697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06976"/>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0697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069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69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069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97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0697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0697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0697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06976"/>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06976"/>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069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069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0697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40697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406976"/>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406976"/>
    <w:pPr>
      <w:numPr>
        <w:ilvl w:val="1"/>
      </w:numPr>
    </w:pPr>
    <w:rPr>
      <w:rFonts w:asciiTheme="majorHAnsi" w:eastAsiaTheme="majorEastAsia" w:hAnsiTheme="majorHAnsi" w:cstheme="majorBidi"/>
      <w:i/>
      <w:iCs/>
      <w:color w:val="5B9BD5" w:themeColor="accent1"/>
      <w:spacing w:val="15"/>
    </w:rPr>
  </w:style>
  <w:style w:type="character" w:customStyle="1" w:styleId="a6">
    <w:name w:val="Подзаголовок Знак"/>
    <w:basedOn w:val="a0"/>
    <w:link w:val="a5"/>
    <w:uiPriority w:val="11"/>
    <w:rsid w:val="00406976"/>
    <w:rPr>
      <w:rFonts w:asciiTheme="majorHAnsi" w:eastAsiaTheme="majorEastAsia" w:hAnsiTheme="majorHAnsi" w:cstheme="majorBidi"/>
      <w:i/>
      <w:iCs/>
      <w:color w:val="5B9BD5" w:themeColor="accent1"/>
      <w:spacing w:val="15"/>
    </w:rPr>
  </w:style>
  <w:style w:type="character" w:styleId="a7">
    <w:name w:val="Strong"/>
    <w:basedOn w:val="a0"/>
    <w:uiPriority w:val="22"/>
    <w:qFormat/>
    <w:rsid w:val="00406976"/>
    <w:rPr>
      <w:b/>
      <w:bCs/>
    </w:rPr>
  </w:style>
  <w:style w:type="character" w:styleId="a8">
    <w:name w:val="Emphasis"/>
    <w:basedOn w:val="a0"/>
    <w:uiPriority w:val="20"/>
    <w:qFormat/>
    <w:rsid w:val="00406976"/>
    <w:rPr>
      <w:i/>
      <w:iCs/>
    </w:rPr>
  </w:style>
  <w:style w:type="paragraph" w:styleId="a9">
    <w:name w:val="No Spacing"/>
    <w:basedOn w:val="a"/>
    <w:uiPriority w:val="1"/>
    <w:qFormat/>
    <w:rsid w:val="00406976"/>
  </w:style>
  <w:style w:type="paragraph" w:styleId="aa">
    <w:name w:val="List Paragraph"/>
    <w:basedOn w:val="a"/>
    <w:uiPriority w:val="34"/>
    <w:qFormat/>
    <w:rsid w:val="00406976"/>
    <w:pPr>
      <w:ind w:left="720"/>
      <w:contextualSpacing/>
    </w:pPr>
  </w:style>
  <w:style w:type="paragraph" w:styleId="21">
    <w:name w:val="Quote"/>
    <w:basedOn w:val="a"/>
    <w:next w:val="a"/>
    <w:link w:val="22"/>
    <w:uiPriority w:val="29"/>
    <w:qFormat/>
    <w:rsid w:val="00406976"/>
    <w:rPr>
      <w:i/>
      <w:iCs/>
      <w:color w:val="000000" w:themeColor="text1"/>
    </w:rPr>
  </w:style>
  <w:style w:type="character" w:customStyle="1" w:styleId="22">
    <w:name w:val="Цитата 2 Знак"/>
    <w:basedOn w:val="a0"/>
    <w:link w:val="21"/>
    <w:uiPriority w:val="29"/>
    <w:rsid w:val="00406976"/>
    <w:rPr>
      <w:i/>
      <w:iCs/>
      <w:color w:val="000000" w:themeColor="text1"/>
    </w:rPr>
  </w:style>
  <w:style w:type="paragraph" w:styleId="ab">
    <w:name w:val="Intense Quote"/>
    <w:basedOn w:val="a"/>
    <w:next w:val="a"/>
    <w:link w:val="ac"/>
    <w:uiPriority w:val="30"/>
    <w:qFormat/>
    <w:rsid w:val="00406976"/>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406976"/>
    <w:rPr>
      <w:b/>
      <w:bCs/>
      <w:i/>
      <w:iCs/>
      <w:color w:val="5B9BD5" w:themeColor="accent1"/>
    </w:rPr>
  </w:style>
  <w:style w:type="character" w:styleId="ad">
    <w:name w:val="Subtle Emphasis"/>
    <w:uiPriority w:val="19"/>
    <w:qFormat/>
    <w:rsid w:val="00406976"/>
    <w:rPr>
      <w:i/>
      <w:iCs/>
      <w:color w:val="808080" w:themeColor="text1" w:themeTint="7F"/>
    </w:rPr>
  </w:style>
  <w:style w:type="character" w:styleId="ae">
    <w:name w:val="Intense Emphasis"/>
    <w:basedOn w:val="a0"/>
    <w:uiPriority w:val="21"/>
    <w:qFormat/>
    <w:rsid w:val="00406976"/>
    <w:rPr>
      <w:b/>
      <w:bCs/>
      <w:i/>
      <w:iCs/>
      <w:color w:val="5B9BD5" w:themeColor="accent1"/>
    </w:rPr>
  </w:style>
  <w:style w:type="character" w:styleId="af">
    <w:name w:val="Subtle Reference"/>
    <w:basedOn w:val="a0"/>
    <w:uiPriority w:val="31"/>
    <w:qFormat/>
    <w:rsid w:val="00406976"/>
    <w:rPr>
      <w:smallCaps/>
      <w:color w:val="ED7D31" w:themeColor="accent2"/>
      <w:u w:val="single"/>
    </w:rPr>
  </w:style>
  <w:style w:type="character" w:styleId="af0">
    <w:name w:val="Intense Reference"/>
    <w:basedOn w:val="a0"/>
    <w:uiPriority w:val="32"/>
    <w:qFormat/>
    <w:rsid w:val="00406976"/>
    <w:rPr>
      <w:b/>
      <w:bCs/>
      <w:smallCaps/>
      <w:color w:val="ED7D31" w:themeColor="accent2"/>
      <w:spacing w:val="5"/>
      <w:u w:val="single"/>
    </w:rPr>
  </w:style>
  <w:style w:type="character" w:styleId="af1">
    <w:name w:val="Book Title"/>
    <w:basedOn w:val="a0"/>
    <w:uiPriority w:val="33"/>
    <w:qFormat/>
    <w:rsid w:val="00406976"/>
    <w:rPr>
      <w:b/>
      <w:bCs/>
      <w:smallCaps/>
      <w:spacing w:val="5"/>
    </w:rPr>
  </w:style>
  <w:style w:type="paragraph" w:styleId="af2">
    <w:name w:val="TOC Heading"/>
    <w:basedOn w:val="1"/>
    <w:next w:val="a"/>
    <w:uiPriority w:val="39"/>
    <w:semiHidden/>
    <w:unhideWhenUsed/>
    <w:qFormat/>
    <w:rsid w:val="00406976"/>
    <w:pPr>
      <w:outlineLvl w:val="9"/>
    </w:pPr>
  </w:style>
  <w:style w:type="character" w:customStyle="1" w:styleId="af3">
    <w:name w:val="Основной текст_"/>
    <w:link w:val="31"/>
    <w:locked/>
    <w:rsid w:val="00FC0896"/>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f3"/>
    <w:rsid w:val="00FC0896"/>
    <w:pPr>
      <w:shd w:val="clear" w:color="auto" w:fill="FFFFFF"/>
      <w:spacing w:line="317" w:lineRule="exact"/>
      <w:ind w:hanging="320"/>
      <w:jc w:val="center"/>
    </w:pPr>
    <w:rPr>
      <w:rFonts w:ascii="Times New Roman" w:eastAsia="Times New Roman" w:hAnsi="Times New Roman" w:cs="Times New Roman"/>
      <w:color w:val="auto"/>
      <w:sz w:val="25"/>
      <w:szCs w:val="25"/>
      <w:lang w:eastAsia="en-US"/>
    </w:rPr>
  </w:style>
  <w:style w:type="character" w:customStyle="1" w:styleId="11">
    <w:name w:val="Основной текст1"/>
    <w:rsid w:val="00FC089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23">
    <w:name w:val="Основной текст2"/>
    <w:rsid w:val="00FC089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styleId="af4">
    <w:name w:val="header"/>
    <w:basedOn w:val="a"/>
    <w:link w:val="af5"/>
    <w:uiPriority w:val="99"/>
    <w:unhideWhenUsed/>
    <w:rsid w:val="00C53298"/>
    <w:pPr>
      <w:tabs>
        <w:tab w:val="center" w:pos="4677"/>
        <w:tab w:val="right" w:pos="9355"/>
      </w:tabs>
    </w:pPr>
  </w:style>
  <w:style w:type="character" w:customStyle="1" w:styleId="af5">
    <w:name w:val="Верхний колонтитул Знак"/>
    <w:basedOn w:val="a0"/>
    <w:link w:val="af4"/>
    <w:uiPriority w:val="99"/>
    <w:rsid w:val="00C53298"/>
    <w:rPr>
      <w:color w:val="000000"/>
      <w:lang w:eastAsia="ru-RU"/>
    </w:rPr>
  </w:style>
  <w:style w:type="paragraph" w:styleId="af6">
    <w:name w:val="footer"/>
    <w:basedOn w:val="a"/>
    <w:link w:val="af7"/>
    <w:uiPriority w:val="99"/>
    <w:unhideWhenUsed/>
    <w:rsid w:val="00C53298"/>
    <w:pPr>
      <w:tabs>
        <w:tab w:val="center" w:pos="4677"/>
        <w:tab w:val="right" w:pos="9355"/>
      </w:tabs>
    </w:pPr>
  </w:style>
  <w:style w:type="character" w:customStyle="1" w:styleId="af7">
    <w:name w:val="Нижний колонтитул Знак"/>
    <w:basedOn w:val="a0"/>
    <w:link w:val="af6"/>
    <w:uiPriority w:val="99"/>
    <w:rsid w:val="00C53298"/>
    <w:rPr>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0896"/>
    <w:rPr>
      <w:color w:val="000000"/>
      <w:lang w:eastAsia="ru-RU"/>
    </w:rPr>
  </w:style>
  <w:style w:type="paragraph" w:styleId="1">
    <w:name w:val="heading 1"/>
    <w:basedOn w:val="a"/>
    <w:next w:val="a"/>
    <w:link w:val="10"/>
    <w:uiPriority w:val="9"/>
    <w:qFormat/>
    <w:rsid w:val="0040697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069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0697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06976"/>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06976"/>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0697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069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69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069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97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0697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0697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06976"/>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06976"/>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06976"/>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069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069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0697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40697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406976"/>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406976"/>
    <w:pPr>
      <w:numPr>
        <w:ilvl w:val="1"/>
      </w:numPr>
    </w:pPr>
    <w:rPr>
      <w:rFonts w:asciiTheme="majorHAnsi" w:eastAsiaTheme="majorEastAsia" w:hAnsiTheme="majorHAnsi" w:cstheme="majorBidi"/>
      <w:i/>
      <w:iCs/>
      <w:color w:val="5B9BD5" w:themeColor="accent1"/>
      <w:spacing w:val="15"/>
    </w:rPr>
  </w:style>
  <w:style w:type="character" w:customStyle="1" w:styleId="a6">
    <w:name w:val="Подзаголовок Знак"/>
    <w:basedOn w:val="a0"/>
    <w:link w:val="a5"/>
    <w:uiPriority w:val="11"/>
    <w:rsid w:val="00406976"/>
    <w:rPr>
      <w:rFonts w:asciiTheme="majorHAnsi" w:eastAsiaTheme="majorEastAsia" w:hAnsiTheme="majorHAnsi" w:cstheme="majorBidi"/>
      <w:i/>
      <w:iCs/>
      <w:color w:val="5B9BD5" w:themeColor="accent1"/>
      <w:spacing w:val="15"/>
    </w:rPr>
  </w:style>
  <w:style w:type="character" w:styleId="a7">
    <w:name w:val="Strong"/>
    <w:basedOn w:val="a0"/>
    <w:uiPriority w:val="22"/>
    <w:qFormat/>
    <w:rsid w:val="00406976"/>
    <w:rPr>
      <w:b/>
      <w:bCs/>
    </w:rPr>
  </w:style>
  <w:style w:type="character" w:styleId="a8">
    <w:name w:val="Emphasis"/>
    <w:basedOn w:val="a0"/>
    <w:uiPriority w:val="20"/>
    <w:qFormat/>
    <w:rsid w:val="00406976"/>
    <w:rPr>
      <w:i/>
      <w:iCs/>
    </w:rPr>
  </w:style>
  <w:style w:type="paragraph" w:styleId="a9">
    <w:name w:val="No Spacing"/>
    <w:basedOn w:val="a"/>
    <w:uiPriority w:val="1"/>
    <w:qFormat/>
    <w:rsid w:val="00406976"/>
  </w:style>
  <w:style w:type="paragraph" w:styleId="aa">
    <w:name w:val="List Paragraph"/>
    <w:basedOn w:val="a"/>
    <w:uiPriority w:val="34"/>
    <w:qFormat/>
    <w:rsid w:val="00406976"/>
    <w:pPr>
      <w:ind w:left="720"/>
      <w:contextualSpacing/>
    </w:pPr>
  </w:style>
  <w:style w:type="paragraph" w:styleId="21">
    <w:name w:val="Quote"/>
    <w:basedOn w:val="a"/>
    <w:next w:val="a"/>
    <w:link w:val="22"/>
    <w:uiPriority w:val="29"/>
    <w:qFormat/>
    <w:rsid w:val="00406976"/>
    <w:rPr>
      <w:i/>
      <w:iCs/>
      <w:color w:val="000000" w:themeColor="text1"/>
    </w:rPr>
  </w:style>
  <w:style w:type="character" w:customStyle="1" w:styleId="22">
    <w:name w:val="Цитата 2 Знак"/>
    <w:basedOn w:val="a0"/>
    <w:link w:val="21"/>
    <w:uiPriority w:val="29"/>
    <w:rsid w:val="00406976"/>
    <w:rPr>
      <w:i/>
      <w:iCs/>
      <w:color w:val="000000" w:themeColor="text1"/>
    </w:rPr>
  </w:style>
  <w:style w:type="paragraph" w:styleId="ab">
    <w:name w:val="Intense Quote"/>
    <w:basedOn w:val="a"/>
    <w:next w:val="a"/>
    <w:link w:val="ac"/>
    <w:uiPriority w:val="30"/>
    <w:qFormat/>
    <w:rsid w:val="00406976"/>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406976"/>
    <w:rPr>
      <w:b/>
      <w:bCs/>
      <w:i/>
      <w:iCs/>
      <w:color w:val="5B9BD5" w:themeColor="accent1"/>
    </w:rPr>
  </w:style>
  <w:style w:type="character" w:styleId="ad">
    <w:name w:val="Subtle Emphasis"/>
    <w:uiPriority w:val="19"/>
    <w:qFormat/>
    <w:rsid w:val="00406976"/>
    <w:rPr>
      <w:i/>
      <w:iCs/>
      <w:color w:val="808080" w:themeColor="text1" w:themeTint="7F"/>
    </w:rPr>
  </w:style>
  <w:style w:type="character" w:styleId="ae">
    <w:name w:val="Intense Emphasis"/>
    <w:basedOn w:val="a0"/>
    <w:uiPriority w:val="21"/>
    <w:qFormat/>
    <w:rsid w:val="00406976"/>
    <w:rPr>
      <w:b/>
      <w:bCs/>
      <w:i/>
      <w:iCs/>
      <w:color w:val="5B9BD5" w:themeColor="accent1"/>
    </w:rPr>
  </w:style>
  <w:style w:type="character" w:styleId="af">
    <w:name w:val="Subtle Reference"/>
    <w:basedOn w:val="a0"/>
    <w:uiPriority w:val="31"/>
    <w:qFormat/>
    <w:rsid w:val="00406976"/>
    <w:rPr>
      <w:smallCaps/>
      <w:color w:val="ED7D31" w:themeColor="accent2"/>
      <w:u w:val="single"/>
    </w:rPr>
  </w:style>
  <w:style w:type="character" w:styleId="af0">
    <w:name w:val="Intense Reference"/>
    <w:basedOn w:val="a0"/>
    <w:uiPriority w:val="32"/>
    <w:qFormat/>
    <w:rsid w:val="00406976"/>
    <w:rPr>
      <w:b/>
      <w:bCs/>
      <w:smallCaps/>
      <w:color w:val="ED7D31" w:themeColor="accent2"/>
      <w:spacing w:val="5"/>
      <w:u w:val="single"/>
    </w:rPr>
  </w:style>
  <w:style w:type="character" w:styleId="af1">
    <w:name w:val="Book Title"/>
    <w:basedOn w:val="a0"/>
    <w:uiPriority w:val="33"/>
    <w:qFormat/>
    <w:rsid w:val="00406976"/>
    <w:rPr>
      <w:b/>
      <w:bCs/>
      <w:smallCaps/>
      <w:spacing w:val="5"/>
    </w:rPr>
  </w:style>
  <w:style w:type="paragraph" w:styleId="af2">
    <w:name w:val="TOC Heading"/>
    <w:basedOn w:val="1"/>
    <w:next w:val="a"/>
    <w:uiPriority w:val="39"/>
    <w:semiHidden/>
    <w:unhideWhenUsed/>
    <w:qFormat/>
    <w:rsid w:val="00406976"/>
    <w:pPr>
      <w:outlineLvl w:val="9"/>
    </w:pPr>
  </w:style>
  <w:style w:type="character" w:customStyle="1" w:styleId="af3">
    <w:name w:val="Основной текст_"/>
    <w:link w:val="31"/>
    <w:locked/>
    <w:rsid w:val="00FC0896"/>
    <w:rPr>
      <w:rFonts w:ascii="Times New Roman" w:eastAsia="Times New Roman" w:hAnsi="Times New Roman" w:cs="Times New Roman"/>
      <w:sz w:val="25"/>
      <w:szCs w:val="25"/>
      <w:shd w:val="clear" w:color="auto" w:fill="FFFFFF"/>
    </w:rPr>
  </w:style>
  <w:style w:type="paragraph" w:customStyle="1" w:styleId="31">
    <w:name w:val="Основной текст3"/>
    <w:basedOn w:val="a"/>
    <w:link w:val="af3"/>
    <w:rsid w:val="00FC0896"/>
    <w:pPr>
      <w:shd w:val="clear" w:color="auto" w:fill="FFFFFF"/>
      <w:spacing w:line="317" w:lineRule="exact"/>
      <w:ind w:hanging="320"/>
      <w:jc w:val="center"/>
    </w:pPr>
    <w:rPr>
      <w:rFonts w:ascii="Times New Roman" w:eastAsia="Times New Roman" w:hAnsi="Times New Roman" w:cs="Times New Roman"/>
      <w:color w:val="auto"/>
      <w:sz w:val="25"/>
      <w:szCs w:val="25"/>
      <w:lang w:eastAsia="en-US"/>
    </w:rPr>
  </w:style>
  <w:style w:type="character" w:customStyle="1" w:styleId="11">
    <w:name w:val="Основной текст1"/>
    <w:rsid w:val="00FC089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23">
    <w:name w:val="Основной текст2"/>
    <w:rsid w:val="00FC089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styleId="af4">
    <w:name w:val="header"/>
    <w:basedOn w:val="a"/>
    <w:link w:val="af5"/>
    <w:uiPriority w:val="99"/>
    <w:unhideWhenUsed/>
    <w:rsid w:val="00C53298"/>
    <w:pPr>
      <w:tabs>
        <w:tab w:val="center" w:pos="4677"/>
        <w:tab w:val="right" w:pos="9355"/>
      </w:tabs>
    </w:pPr>
  </w:style>
  <w:style w:type="character" w:customStyle="1" w:styleId="af5">
    <w:name w:val="Верхний колонтитул Знак"/>
    <w:basedOn w:val="a0"/>
    <w:link w:val="af4"/>
    <w:uiPriority w:val="99"/>
    <w:rsid w:val="00C53298"/>
    <w:rPr>
      <w:color w:val="000000"/>
      <w:lang w:eastAsia="ru-RU"/>
    </w:rPr>
  </w:style>
  <w:style w:type="paragraph" w:styleId="af6">
    <w:name w:val="footer"/>
    <w:basedOn w:val="a"/>
    <w:link w:val="af7"/>
    <w:uiPriority w:val="99"/>
    <w:unhideWhenUsed/>
    <w:rsid w:val="00C53298"/>
    <w:pPr>
      <w:tabs>
        <w:tab w:val="center" w:pos="4677"/>
        <w:tab w:val="right" w:pos="9355"/>
      </w:tabs>
    </w:pPr>
  </w:style>
  <w:style w:type="character" w:customStyle="1" w:styleId="af7">
    <w:name w:val="Нижний колонтитул Знак"/>
    <w:basedOn w:val="a0"/>
    <w:link w:val="af6"/>
    <w:uiPriority w:val="99"/>
    <w:rsid w:val="00C53298"/>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6909">
      <w:bodyDiv w:val="1"/>
      <w:marLeft w:val="0"/>
      <w:marRight w:val="0"/>
      <w:marTop w:val="0"/>
      <w:marBottom w:val="0"/>
      <w:divBdr>
        <w:top w:val="none" w:sz="0" w:space="0" w:color="auto"/>
        <w:left w:val="none" w:sz="0" w:space="0" w:color="auto"/>
        <w:bottom w:val="none" w:sz="0" w:space="0" w:color="auto"/>
        <w:right w:val="none" w:sz="0" w:space="0" w:color="auto"/>
      </w:divBdr>
    </w:div>
    <w:div w:id="12771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Олегович Ксенофондов</dc:creator>
  <cp:lastModifiedBy>Наталья Михайловна ФЕДОРОВА</cp:lastModifiedBy>
  <cp:revision>2</cp:revision>
  <cp:lastPrinted>2018-06-06T10:29:00Z</cp:lastPrinted>
  <dcterms:created xsi:type="dcterms:W3CDTF">2020-06-18T10:06:00Z</dcterms:created>
  <dcterms:modified xsi:type="dcterms:W3CDTF">2020-06-18T10:06:00Z</dcterms:modified>
</cp:coreProperties>
</file>