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80" w:rsidRDefault="00534480" w:rsidP="00534480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534480" w:rsidRDefault="00534480" w:rsidP="00534480">
      <w:pPr>
        <w:pStyle w:val="ConsPlusTitle"/>
        <w:jc w:val="center"/>
      </w:pPr>
    </w:p>
    <w:p w:rsidR="00534480" w:rsidRDefault="00534480" w:rsidP="00534480">
      <w:pPr>
        <w:pStyle w:val="ConsPlusTitle"/>
        <w:jc w:val="center"/>
      </w:pPr>
      <w:r>
        <w:t>ПОСТАНОВЛЕНИЕ</w:t>
      </w:r>
    </w:p>
    <w:p w:rsidR="00534480" w:rsidRDefault="00534480" w:rsidP="00534480">
      <w:pPr>
        <w:pStyle w:val="ConsPlusTitle"/>
        <w:jc w:val="center"/>
      </w:pPr>
      <w:r>
        <w:t>от 11 декабря 2009 г. N 119-пг</w:t>
      </w:r>
    </w:p>
    <w:p w:rsidR="00534480" w:rsidRDefault="00534480" w:rsidP="00534480">
      <w:pPr>
        <w:pStyle w:val="ConsPlusTitle"/>
        <w:jc w:val="center"/>
      </w:pPr>
    </w:p>
    <w:p w:rsidR="00534480" w:rsidRDefault="00534480" w:rsidP="00534480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534480" w:rsidRDefault="00534480" w:rsidP="00534480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ГОСУДАРСТВЕННЫХ</w:t>
      </w:r>
      <w:proofErr w:type="gramEnd"/>
    </w:p>
    <w:p w:rsidR="00534480" w:rsidRDefault="00534480" w:rsidP="00534480">
      <w:pPr>
        <w:pStyle w:val="ConsPlusTitle"/>
        <w:jc w:val="center"/>
      </w:pPr>
      <w:r>
        <w:t>ДОЛЖНОСТЕЙ ЛЕНИНГРАДСКОЙ ОБЛАСТИ В АДМИНИСТРАЦИИ</w:t>
      </w:r>
    </w:p>
    <w:p w:rsidR="00534480" w:rsidRDefault="00534480" w:rsidP="00534480">
      <w:pPr>
        <w:pStyle w:val="ConsPlusTitle"/>
        <w:jc w:val="center"/>
      </w:pPr>
      <w:r>
        <w:t>ЛЕНИНГРАДСКОЙ ОБЛАСТИ, И ЛИЦАМИ, ЗАМЕЩАЮЩИМИ</w:t>
      </w:r>
    </w:p>
    <w:p w:rsidR="00534480" w:rsidRDefault="00534480" w:rsidP="00534480">
      <w:pPr>
        <w:pStyle w:val="ConsPlusTitle"/>
        <w:jc w:val="center"/>
      </w:pPr>
      <w:r>
        <w:t>ГОСУДАРСТВЕННЫЕ ДОЛЖНОСТИ ЛЕНИНГРАДСКОЙ ОБЛАСТИ</w:t>
      </w:r>
    </w:p>
    <w:p w:rsidR="00534480" w:rsidRDefault="00534480" w:rsidP="00534480">
      <w:pPr>
        <w:pStyle w:val="ConsPlusTitle"/>
        <w:jc w:val="center"/>
      </w:pPr>
      <w:r>
        <w:t>В АДМИНИСТРАЦИИ ЛЕНИНГРАДСКОЙ ОБЛАСТИ, И СОБЛЮДЕНИЯ</w:t>
      </w:r>
    </w:p>
    <w:p w:rsidR="00534480" w:rsidRDefault="00534480" w:rsidP="00534480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534480" w:rsidRDefault="00534480" w:rsidP="00534480">
      <w:pPr>
        <w:pStyle w:val="ConsPlusTitle"/>
        <w:jc w:val="center"/>
      </w:pPr>
      <w:r>
        <w:t>ЛЕНИНГРАДСКОЙ ОБЛАСТИ В АДМИНИСТРАЦИИ ЛЕНИНГРАДСКОЙ ОБЛАСТИ</w:t>
      </w:r>
    </w:p>
    <w:p w:rsidR="00534480" w:rsidRDefault="00534480" w:rsidP="0053448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4480" w:rsidTr="0028789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534480" w:rsidRDefault="00534480" w:rsidP="00287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480" w:rsidRDefault="00534480" w:rsidP="002878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534480" w:rsidRDefault="00534480" w:rsidP="00287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5" w:history="1">
              <w:r>
                <w:rPr>
                  <w:color w:val="0000FF"/>
                </w:rPr>
                <w:t>N 84-пг</w:t>
              </w:r>
            </w:hyperlink>
            <w:r>
              <w:rPr>
                <w:color w:val="392C69"/>
              </w:rPr>
              <w:t xml:space="preserve">, от 25.04.2012 </w:t>
            </w:r>
            <w:hyperlink r:id="rId6" w:history="1">
              <w:r>
                <w:rPr>
                  <w:color w:val="0000FF"/>
                </w:rPr>
                <w:t>N 45-пг</w:t>
              </w:r>
            </w:hyperlink>
            <w:r>
              <w:rPr>
                <w:color w:val="392C69"/>
              </w:rPr>
              <w:t xml:space="preserve">, от 30.05.2013 </w:t>
            </w:r>
            <w:hyperlink r:id="rId7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>,</w:t>
            </w:r>
          </w:p>
          <w:p w:rsidR="00534480" w:rsidRDefault="00534480" w:rsidP="00287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19.09.2013 </w:t>
            </w:r>
            <w:hyperlink r:id="rId8" w:history="1">
              <w:r>
                <w:rPr>
                  <w:color w:val="0000FF"/>
                </w:rPr>
                <w:t>N 89-пг</w:t>
              </w:r>
            </w:hyperlink>
            <w:r>
              <w:rPr>
                <w:color w:val="392C69"/>
              </w:rPr>
              <w:t xml:space="preserve">, от 11.09.2014 </w:t>
            </w:r>
            <w:hyperlink r:id="rId9" w:history="1">
              <w:r>
                <w:rPr>
                  <w:color w:val="0000FF"/>
                </w:rPr>
                <w:t>N 68-пг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534480" w:rsidRDefault="00534480" w:rsidP="00287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11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480" w:rsidRDefault="00534480" w:rsidP="00534480">
      <w:pPr>
        <w:pStyle w:val="ConsPlusNormal"/>
        <w:jc w:val="center"/>
      </w:pPr>
    </w:p>
    <w:p w:rsidR="00534480" w:rsidRDefault="00534480" w:rsidP="0053448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16 декабря 2005 года N 117-оз "О государственных должностях Ленинградской области" постановляю:</w:t>
      </w:r>
    </w:p>
    <w:p w:rsidR="00534480" w:rsidRDefault="00534480" w:rsidP="00534480">
      <w:pPr>
        <w:pStyle w:val="ConsPlusNormal"/>
        <w:ind w:firstLine="540"/>
        <w:jc w:val="both"/>
      </w:pPr>
    </w:p>
    <w:p w:rsidR="00534480" w:rsidRDefault="00534480" w:rsidP="005344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Ленинградской области, и лицами, замещающими государственные должности Ленинградской области в Администрации Ленинградской области, и соблюдения ограничений лицами, замещающими государственные должности Ленинградской области в Администрации Ленинградской области.</w:t>
      </w:r>
      <w:proofErr w:type="gramEnd"/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34480" w:rsidRDefault="00534480" w:rsidP="00534480">
      <w:pPr>
        <w:pStyle w:val="ConsPlusNormal"/>
        <w:jc w:val="right"/>
      </w:pPr>
    </w:p>
    <w:p w:rsidR="00534480" w:rsidRDefault="00534480" w:rsidP="00534480">
      <w:pPr>
        <w:pStyle w:val="ConsPlusNormal"/>
        <w:jc w:val="right"/>
      </w:pPr>
      <w:r>
        <w:t>Губернатор</w:t>
      </w:r>
    </w:p>
    <w:p w:rsidR="00534480" w:rsidRDefault="00534480" w:rsidP="00534480">
      <w:pPr>
        <w:pStyle w:val="ConsPlusNormal"/>
        <w:jc w:val="right"/>
      </w:pPr>
      <w:r>
        <w:t>Ленинградской области</w:t>
      </w:r>
    </w:p>
    <w:p w:rsidR="00534480" w:rsidRDefault="00534480" w:rsidP="00534480">
      <w:pPr>
        <w:pStyle w:val="ConsPlusNormal"/>
        <w:jc w:val="right"/>
      </w:pPr>
      <w:proofErr w:type="spellStart"/>
      <w:r>
        <w:t>В.Сердюков</w:t>
      </w:r>
      <w:proofErr w:type="spellEnd"/>
    </w:p>
    <w:p w:rsidR="00534480" w:rsidRDefault="00534480" w:rsidP="00534480">
      <w:pPr>
        <w:pStyle w:val="ConsPlusNormal"/>
        <w:ind w:firstLine="540"/>
        <w:jc w:val="both"/>
      </w:pPr>
    </w:p>
    <w:p w:rsidR="00534480" w:rsidRDefault="00534480" w:rsidP="00534480">
      <w:pPr>
        <w:pStyle w:val="ConsPlusNormal"/>
        <w:ind w:firstLine="540"/>
        <w:jc w:val="both"/>
      </w:pPr>
    </w:p>
    <w:p w:rsidR="00534480" w:rsidRDefault="00534480" w:rsidP="00534480">
      <w:pPr>
        <w:pStyle w:val="ConsPlusNormal"/>
        <w:ind w:firstLine="540"/>
        <w:jc w:val="both"/>
      </w:pPr>
    </w:p>
    <w:p w:rsidR="00534480" w:rsidRDefault="00534480" w:rsidP="00534480">
      <w:pPr>
        <w:pStyle w:val="ConsPlusNormal"/>
        <w:ind w:firstLine="540"/>
        <w:jc w:val="both"/>
      </w:pPr>
    </w:p>
    <w:p w:rsidR="00534480" w:rsidRDefault="00534480" w:rsidP="00534480">
      <w:pPr>
        <w:pStyle w:val="ConsPlusNormal"/>
        <w:ind w:firstLine="540"/>
        <w:jc w:val="both"/>
      </w:pPr>
    </w:p>
    <w:p w:rsidR="00534480" w:rsidRDefault="00534480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534480" w:rsidRDefault="00534480" w:rsidP="00534480">
      <w:pPr>
        <w:pStyle w:val="ConsPlusNormal"/>
        <w:jc w:val="right"/>
        <w:outlineLvl w:val="0"/>
      </w:pPr>
      <w:r>
        <w:lastRenderedPageBreak/>
        <w:t>УТВЕРЖДЕНО</w:t>
      </w:r>
    </w:p>
    <w:p w:rsidR="00534480" w:rsidRDefault="00534480" w:rsidP="00534480">
      <w:pPr>
        <w:pStyle w:val="ConsPlusNormal"/>
        <w:jc w:val="right"/>
      </w:pPr>
      <w:r>
        <w:t>постановлением Губернатора</w:t>
      </w:r>
    </w:p>
    <w:p w:rsidR="00534480" w:rsidRDefault="00534480" w:rsidP="00534480">
      <w:pPr>
        <w:pStyle w:val="ConsPlusNormal"/>
        <w:jc w:val="right"/>
      </w:pPr>
      <w:r>
        <w:t>Ленинградской области</w:t>
      </w:r>
    </w:p>
    <w:p w:rsidR="00534480" w:rsidRDefault="00534480" w:rsidP="00534480">
      <w:pPr>
        <w:pStyle w:val="ConsPlusNormal"/>
        <w:jc w:val="right"/>
      </w:pPr>
      <w:r>
        <w:t>от 11.12.2009 N 119-пг</w:t>
      </w:r>
    </w:p>
    <w:p w:rsidR="00534480" w:rsidRDefault="00534480" w:rsidP="00534480">
      <w:pPr>
        <w:pStyle w:val="ConsPlusNormal"/>
        <w:jc w:val="right"/>
      </w:pPr>
      <w:r>
        <w:t>(приложение)</w:t>
      </w:r>
    </w:p>
    <w:p w:rsidR="00534480" w:rsidRDefault="00534480" w:rsidP="00534480">
      <w:pPr>
        <w:pStyle w:val="ConsPlusNormal"/>
        <w:ind w:firstLine="540"/>
        <w:jc w:val="both"/>
      </w:pPr>
    </w:p>
    <w:p w:rsidR="00534480" w:rsidRDefault="00534480" w:rsidP="00534480">
      <w:pPr>
        <w:pStyle w:val="ConsPlusTitle"/>
        <w:jc w:val="center"/>
      </w:pPr>
      <w:bookmarkStart w:id="1" w:name="P39"/>
      <w:bookmarkEnd w:id="1"/>
      <w:r>
        <w:t>ПОЛОЖЕНИЕ</w:t>
      </w:r>
    </w:p>
    <w:p w:rsidR="00534480" w:rsidRDefault="00534480" w:rsidP="00534480">
      <w:pPr>
        <w:pStyle w:val="ConsPlusTitle"/>
        <w:jc w:val="center"/>
      </w:pPr>
      <w:r>
        <w:t>О ПРОВЕРКЕ ДОСТОВЕРНОСТИ И ПОЛНОТЫ СВЕДЕНИЙ,</w:t>
      </w:r>
    </w:p>
    <w:p w:rsidR="00534480" w:rsidRDefault="00534480" w:rsidP="00534480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34480" w:rsidRDefault="00534480" w:rsidP="00534480">
      <w:pPr>
        <w:pStyle w:val="ConsPlusTitle"/>
        <w:jc w:val="center"/>
      </w:pPr>
      <w:r>
        <w:t>ГОСУДАРСТВЕННЫХ ДОЛЖНОСТЕЙ ЛЕНИНГРАДСКОЙ ОБЛАСТИ</w:t>
      </w:r>
    </w:p>
    <w:p w:rsidR="00534480" w:rsidRDefault="00534480" w:rsidP="00534480">
      <w:pPr>
        <w:pStyle w:val="ConsPlusTitle"/>
        <w:jc w:val="center"/>
      </w:pPr>
      <w:r>
        <w:t>В АДМИНИСТРАЦИИ ЛЕНИНГРАДСКОЙ ОБЛАСТИ, И ЛИЦАМИ,</w:t>
      </w:r>
    </w:p>
    <w:p w:rsidR="00534480" w:rsidRDefault="00534480" w:rsidP="00534480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ЛЕНИНГРАДСКОЙ ОБЛАСТИ</w:t>
      </w:r>
    </w:p>
    <w:p w:rsidR="00534480" w:rsidRDefault="00534480" w:rsidP="00534480">
      <w:pPr>
        <w:pStyle w:val="ConsPlusTitle"/>
        <w:jc w:val="center"/>
      </w:pPr>
      <w:r>
        <w:t>В АДМИНИСТРАЦИИ ЛЕНИНГРАДСКОЙ ОБЛАСТИ, И СОБЛЮДЕНИЯ</w:t>
      </w:r>
    </w:p>
    <w:p w:rsidR="00534480" w:rsidRDefault="00534480" w:rsidP="00534480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534480" w:rsidRDefault="00534480" w:rsidP="00534480">
      <w:pPr>
        <w:pStyle w:val="ConsPlusTitle"/>
        <w:jc w:val="center"/>
      </w:pPr>
      <w:r>
        <w:t>В АДМИНИСТРАЦИИ ЛЕНИНГРАДСКОЙ ОБЛАСТИ</w:t>
      </w:r>
    </w:p>
    <w:p w:rsidR="00534480" w:rsidRDefault="00534480" w:rsidP="0053448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4480" w:rsidTr="0028789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534480" w:rsidRDefault="00534480" w:rsidP="00287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480" w:rsidRDefault="00534480" w:rsidP="002878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534480" w:rsidRDefault="00534480" w:rsidP="00287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15" w:history="1">
              <w:r>
                <w:rPr>
                  <w:color w:val="0000FF"/>
                </w:rPr>
                <w:t>N 84-пг</w:t>
              </w:r>
            </w:hyperlink>
            <w:r>
              <w:rPr>
                <w:color w:val="392C69"/>
              </w:rPr>
              <w:t xml:space="preserve">, от 25.04.2012 </w:t>
            </w:r>
            <w:hyperlink r:id="rId16" w:history="1">
              <w:r>
                <w:rPr>
                  <w:color w:val="0000FF"/>
                </w:rPr>
                <w:t>N 45-пг</w:t>
              </w:r>
            </w:hyperlink>
            <w:r>
              <w:rPr>
                <w:color w:val="392C69"/>
              </w:rPr>
              <w:t xml:space="preserve">, от 30.05.2013 </w:t>
            </w:r>
            <w:hyperlink r:id="rId17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>,</w:t>
            </w:r>
          </w:p>
          <w:p w:rsidR="00534480" w:rsidRDefault="00534480" w:rsidP="00287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19.09.2013 </w:t>
            </w:r>
            <w:hyperlink r:id="rId18" w:history="1">
              <w:r>
                <w:rPr>
                  <w:color w:val="0000FF"/>
                </w:rPr>
                <w:t>N 89-пг</w:t>
              </w:r>
            </w:hyperlink>
            <w:r>
              <w:rPr>
                <w:color w:val="392C69"/>
              </w:rPr>
              <w:t xml:space="preserve">, от 11.09.2014 </w:t>
            </w:r>
            <w:hyperlink r:id="rId19" w:history="1">
              <w:r>
                <w:rPr>
                  <w:color w:val="0000FF"/>
                </w:rPr>
                <w:t>N 68-пг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534480" w:rsidRDefault="00534480" w:rsidP="00287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21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480" w:rsidRDefault="00534480" w:rsidP="00534480">
      <w:pPr>
        <w:pStyle w:val="ConsPlusNormal"/>
        <w:ind w:firstLine="540"/>
        <w:jc w:val="both"/>
      </w:pPr>
    </w:p>
    <w:p w:rsidR="00534480" w:rsidRDefault="00534480" w:rsidP="00534480">
      <w:pPr>
        <w:pStyle w:val="ConsPlusNormal"/>
        <w:ind w:firstLine="540"/>
        <w:jc w:val="both"/>
      </w:pPr>
      <w:bookmarkStart w:id="2" w:name="P54"/>
      <w:bookmarkEnd w:id="2"/>
      <w:r>
        <w:t>1. Настоящим Положением определяется порядок осуществления проверки: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Ленинградской области в Администрации Ленинградской области (далее - граждане), - на отчетную дату и лицами, замещающими государственные должности Ленинградской области в Администрации Ленинградской области (далее - лица, замещающие государственные должности), - за отчетный период и за два года, предшествующих отчетному периоду;</w:t>
      </w:r>
      <w:proofErr w:type="gramEnd"/>
    </w:p>
    <w:p w:rsidR="00534480" w:rsidRDefault="00534480" w:rsidP="0053448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в соответствии с действующим законодательством;</w:t>
      </w:r>
    </w:p>
    <w:p w:rsidR="00534480" w:rsidRDefault="00534480" w:rsidP="005344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27.10.2017 N 69-пг)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proofErr w:type="gramStart"/>
      <w:r>
        <w:t>в) соблюдения лицами, замещающими государственные должности Ленинградской области в Администрации Ленинградской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Ленинградской области (далее - установленные ограничения).</w:t>
      </w:r>
      <w:proofErr w:type="gramEnd"/>
    </w:p>
    <w:p w:rsidR="00534480" w:rsidRDefault="00534480" w:rsidP="005344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2. Проверка осуществляется аппаратом Губернатора и Правительства Ленинградской области по решению Губернатора Ленинградской области.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должность, и оформляется распоряжением Губернатора Ленинградской области.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25.04.2012 N 45-пг.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lastRenderedPageBreak/>
        <w:t xml:space="preserve">4. Основанием для осуществления проверки, предусмотренной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34480" w:rsidRDefault="00534480" w:rsidP="0053448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а.1) работниками управления профилактики коррупционных и иных правонарушений аппарата Губернатора и Правительства Ленинградской области;</w:t>
      </w:r>
    </w:p>
    <w:p w:rsidR="00534480" w:rsidRDefault="00534480" w:rsidP="005344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в) Общественной палатой Ленинградской области;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534480" w:rsidRDefault="00534480" w:rsidP="005344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25.04.2012 N 45-пг)</w:t>
      </w:r>
    </w:p>
    <w:p w:rsidR="00534480" w:rsidRDefault="00534480" w:rsidP="00534480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06.10.2010 N 84-пг)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Губернатором Ленинградской области до 90 дней.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7. При осуществлении проверки руководитель аппарата Губернатора и Правительства Ленинградской области или уполномоченные им должностные лица аппарата Губернатора и Правительства Ленинградской области вправе: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а) по согласованию с Губернатором Ленинградской области проводить собеседование с гражданином или лицом, замещающим государственную должность;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bookmarkStart w:id="3" w:name="P80"/>
      <w:bookmarkEnd w:id="3"/>
      <w:proofErr w:type="gramStart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>
        <w:t xml:space="preserve">, </w:t>
      </w:r>
      <w:proofErr w:type="gramStart"/>
      <w: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должность, установленных ограничений;</w:t>
      </w:r>
      <w:proofErr w:type="gramEnd"/>
    </w:p>
    <w:p w:rsidR="00534480" w:rsidRDefault="00534480" w:rsidP="00534480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534480" w:rsidRDefault="00534480" w:rsidP="00534480">
      <w:pPr>
        <w:pStyle w:val="ConsPlusNormal"/>
        <w:jc w:val="both"/>
      </w:pPr>
      <w:r>
        <w:t xml:space="preserve">(п. 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подготавливаются аппаратом Губернатора и Правительства Ленинградской области и направляются за подписью Губернатора Ленинградской области или уполномоченного им должностного лица.</w:t>
      </w:r>
    </w:p>
    <w:p w:rsidR="00534480" w:rsidRDefault="00534480" w:rsidP="005344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30.05.2013 N 43-пг)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80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34480" w:rsidRDefault="00534480" w:rsidP="0053448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</w:t>
      </w:r>
      <w:proofErr w:type="gramStart"/>
      <w:r>
        <w:t>и(</w:t>
      </w:r>
      <w:proofErr w:type="gramEnd"/>
      <w:r>
        <w:t>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областным законодательством, полнота и достоверность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</w:p>
    <w:p w:rsidR="00534480" w:rsidRDefault="00534480" w:rsidP="00534480">
      <w:pPr>
        <w:pStyle w:val="ConsPlusNormal"/>
        <w:jc w:val="both"/>
      </w:pPr>
      <w:r>
        <w:t xml:space="preserve">(в ред. Постановлений Губернатора Ленинградской области от 25.04.2012 </w:t>
      </w:r>
      <w:hyperlink r:id="rId34" w:history="1">
        <w:r>
          <w:rPr>
            <w:color w:val="0000FF"/>
          </w:rPr>
          <w:t>N 45-пг</w:t>
        </w:r>
      </w:hyperlink>
      <w:r>
        <w:t xml:space="preserve">, от 30.05.2013 </w:t>
      </w:r>
      <w:hyperlink r:id="rId35" w:history="1">
        <w:r>
          <w:rPr>
            <w:color w:val="0000FF"/>
          </w:rPr>
          <w:t>N 43-пг</w:t>
        </w:r>
      </w:hyperlink>
      <w:r>
        <w:t>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 (в случае подготовки аппаратом Губернатора и Правительства Ленинградской области запроса в налоговые органы Российской Федерации, направляемого за подписью Губернатора Ленинградской области или уполномоченного им должностного лица);</w:t>
      </w:r>
    </w:p>
    <w:p w:rsidR="00534480" w:rsidRDefault="00534480" w:rsidP="005344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30.05.2013 N 43-пг)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hyperlink r:id="rId37" w:history="1">
        <w:proofErr w:type="gramStart"/>
        <w:r>
          <w:rPr>
            <w:color w:val="0000FF"/>
          </w:rPr>
          <w:t>ж</w:t>
        </w:r>
        <w:proofErr w:type="gramEnd"/>
      </w:hyperlink>
      <w:r>
        <w:t>) фамилия, инициалы и номер телефона гражданского служащего, подготовившего запрос;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hyperlink r:id="rId38" w:history="1">
        <w:proofErr w:type="gramStart"/>
        <w:r>
          <w:rPr>
            <w:color w:val="0000FF"/>
          </w:rPr>
          <w:t>з</w:t>
        </w:r>
      </w:hyperlink>
      <w:r>
        <w:t>) другие необходимые сведения.</w:t>
      </w:r>
      <w:proofErr w:type="gramEnd"/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действующим законодательством и представить запрашиваемую информацию.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 xml:space="preserve"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</w:t>
      </w:r>
      <w:r>
        <w:lastRenderedPageBreak/>
        <w:t>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гражданского служащего, направившего запрос.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11. Руководитель аппарата Губернатора и Правительства Ленинградской области обеспечивает: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должность, о проведении в отношении него проверки - в течение двух рабочих дней со дня получения соответствующего распоряжения Губернатора Ленинградской области;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bookmarkStart w:id="4" w:name="P103"/>
      <w:bookmarkEnd w:id="4"/>
      <w:proofErr w:type="gramStart"/>
      <w:r>
        <w:t>б)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- в</w:t>
      </w:r>
      <w:proofErr w:type="gramEnd"/>
      <w:r>
        <w:t xml:space="preserve"> срок, согласованный с гражданином или лицом, замещающим государственную должность.</w:t>
      </w:r>
    </w:p>
    <w:p w:rsidR="00534480" w:rsidRDefault="00534480" w:rsidP="005344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12. По окончании проверки аппарат Губернатора и Правительства Ленинградской области обязан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Гражданин или лицо, замещающее государственную должность, вправе: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 xml:space="preserve">в) обращаться в аппарат Губернатора и Правительства Ленинградской области с подлежащим удовлетворению ходатайством о проведении с ним беседы по вопросам, указанным в </w:t>
      </w:r>
      <w:hyperlink w:anchor="P10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15. На период проведения проверки лицо, замещающее государственную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Губернатором Ленинградской области до 90 дней.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должность, от замещаемой должности денежное содержание по замещаемой им должности сохраняется.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16. Руководитель аппарата Губернатора и Правительства Ленинградской области представляет Губернатору Ленинградской области доклад о результатах проверки. При этом в докладе должно содержаться одно из следующих предложений: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а) о назначении гражданина на государственную должность;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б) об отказе гражданину в назначении на государственную должность;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lastRenderedPageBreak/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должность, мер юридической ответственности;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должностному поведению лиц, замещающих государственные должности Ленинградской области в Администрации Ленинградской области, и урегулированию конфликта интересов.</w:t>
      </w:r>
    </w:p>
    <w:p w:rsidR="00534480" w:rsidRDefault="00534480" w:rsidP="005344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534480" w:rsidRDefault="00534480" w:rsidP="00534480">
      <w:pPr>
        <w:pStyle w:val="ConsPlusNormal"/>
        <w:jc w:val="both"/>
      </w:pPr>
      <w:r>
        <w:t xml:space="preserve">(п. 16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Сведения о результатах проверки с письменного согласия Губернатора Ленинградской области предоставляются аппаратом Губернатора и Правительства Ленинградской области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Ленинградской области</w:t>
      </w:r>
      <w:proofErr w:type="gramEnd"/>
      <w: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 xml:space="preserve">19. Губернатор Ленинградской области, рассмотрев доклад и соответствующее предложение, указанные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принимает одно из следующих решений: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а) назначить гражданина на государственную должность;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б) отказать гражданину в назначении на государственную должность;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должность, меры юридической ответственности;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>г) представить материалы проверки в комиссию по соблюдению требований к должностному поведению лиц, замещающих государственные должности Ленинградской области в Администрации Ленинградской области, и урегулированию конфликта интересов.</w:t>
      </w:r>
    </w:p>
    <w:p w:rsidR="00534480" w:rsidRDefault="00534480" w:rsidP="005344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19.09.2013 N 89-пг)</w:t>
      </w:r>
    </w:p>
    <w:p w:rsidR="00534480" w:rsidRDefault="00534480" w:rsidP="00534480">
      <w:pPr>
        <w:pStyle w:val="ConsPlusNormal"/>
        <w:jc w:val="both"/>
      </w:pPr>
      <w:r>
        <w:t xml:space="preserve">(п. 19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20. Подлинники справок о доходах, об имуществе и обязательствах имущественного характера, поступивших в аппарат Губернатора и Правительства Ленинградской области по окончании календарного года, приобщаются к личным делам лиц, замещающих государственные должности.</w:t>
      </w:r>
    </w:p>
    <w:p w:rsidR="00534480" w:rsidRDefault="00534480" w:rsidP="00534480">
      <w:pPr>
        <w:pStyle w:val="ConsPlusNormal"/>
        <w:jc w:val="both"/>
      </w:pPr>
      <w:r>
        <w:t xml:space="preserve">(п. 20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534480" w:rsidRDefault="00534480" w:rsidP="00534480">
      <w:pPr>
        <w:pStyle w:val="ConsPlusNormal"/>
        <w:spacing w:before="220"/>
        <w:ind w:firstLine="540"/>
        <w:jc w:val="both"/>
      </w:pPr>
      <w:r>
        <w:t xml:space="preserve">21. Копии справок, указанных в </w:t>
      </w:r>
      <w:hyperlink w:anchor="P130" w:history="1">
        <w:r>
          <w:rPr>
            <w:color w:val="0000FF"/>
          </w:rPr>
          <w:t>пункте 20</w:t>
        </w:r>
      </w:hyperlink>
      <w:r>
        <w:t xml:space="preserve"> настоящего Положения, и материалы проверки хранятся в аппарате Губернатора и Правительства Ленинградской области в течение трех лет со дня ее окончания, после чего передаются в архив.</w:t>
      </w:r>
    </w:p>
    <w:p w:rsidR="00534480" w:rsidRDefault="00534480" w:rsidP="005344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25.04.2012 N 45-пг)</w:t>
      </w:r>
    </w:p>
    <w:sectPr w:rsidR="00534480" w:rsidSect="0025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6D"/>
    <w:rsid w:val="00127268"/>
    <w:rsid w:val="0045145D"/>
    <w:rsid w:val="00534480"/>
    <w:rsid w:val="006F4CF1"/>
    <w:rsid w:val="0099526D"/>
    <w:rsid w:val="00B876FA"/>
    <w:rsid w:val="00C11673"/>
    <w:rsid w:val="00DD1E79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1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1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7994BAA3DCB01B024D9254B7A54EC537BE3A32D58E624B5D009F84793E74B5CF1A95ADB1A382E7F111E281F5258CB2E8174B881B1EEAAB300FN" TargetMode="External"/><Relationship Id="rId18" Type="http://schemas.openxmlformats.org/officeDocument/2006/relationships/hyperlink" Target="consultantplus://offline/ref=2D7994BAA3DCB01B024D8D45A2A54EC534B43B31DE8F624B5D009F84793E74B5CF1A95ADB1A382E7FD11E281F5258CB2E8174B881B1EEAAB300FN" TargetMode="External"/><Relationship Id="rId26" Type="http://schemas.openxmlformats.org/officeDocument/2006/relationships/hyperlink" Target="consultantplus://offline/ref=2D7994BAA3DCB01B024D8D45A2A54EC534B53034D783624B5D009F84793E74B5CF1A95ADB1A382E6FC11E281F5258CB2E8174B881B1EEAAB300FN" TargetMode="External"/><Relationship Id="rId39" Type="http://schemas.openxmlformats.org/officeDocument/2006/relationships/hyperlink" Target="consultantplus://offline/ref=2D7994BAA3DCB01B024D8D45A2A54EC534B53034D783624B5D009F84793E74B5CF1A95ADB1A382E4F811E281F5258CB2E8174B881B1EEAAB300FN" TargetMode="External"/><Relationship Id="rId21" Type="http://schemas.openxmlformats.org/officeDocument/2006/relationships/hyperlink" Target="consultantplus://offline/ref=2D7994BAA3DCB01B024D8D45A2A54EC534BE333BD08F624B5D009F84793E74B5CF1A95ADB1A382E7FD11E281F5258CB2E8174B881B1EEAAB300FN" TargetMode="External"/><Relationship Id="rId34" Type="http://schemas.openxmlformats.org/officeDocument/2006/relationships/hyperlink" Target="consultantplus://offline/ref=2D7994BAA3DCB01B024D8D45A2A54EC534B53034D783624B5D009F84793E74B5CF1A95ADB1A382E5F111E281F5258CB2E8174B881B1EEAAB300FN" TargetMode="External"/><Relationship Id="rId42" Type="http://schemas.openxmlformats.org/officeDocument/2006/relationships/hyperlink" Target="consultantplus://offline/ref=2D7994BAA3DCB01B024D8D45A2A54EC534B43B31DE8F624B5D009F84793E74B5CF1A95ADB1A382E7F011E281F5258CB2E8174B881B1EEAAB300F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D7994BAA3DCB01B024D8D45A2A54EC534B4373AD78E624B5D009F84793E74B5CF1A95ADB1A382E7FD11E281F5258CB2E8174B881B1EEAAB300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7994BAA3DCB01B024D8D45A2A54EC534B53034D783624B5D009F84793E74B5CF1A95ADB1A382E6F911E281F5258CB2E8174B881B1EEAAB300FN" TargetMode="External"/><Relationship Id="rId29" Type="http://schemas.openxmlformats.org/officeDocument/2006/relationships/hyperlink" Target="consultantplus://offline/ref=2D7994BAA3DCB01B024D8D45A2A54EC534B73137DE8F624B5D009F84793E74B5CF1A95ADB1A382E6F811E281F5258CB2E8174B881B1EEAAB300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994BAA3DCB01B024D8D45A2A54EC534B53034D783624B5D009F84793E74B5CF1A95ADB1A382E6F911E281F5258CB2E8174B881B1EEAAB300FN" TargetMode="External"/><Relationship Id="rId11" Type="http://schemas.openxmlformats.org/officeDocument/2006/relationships/hyperlink" Target="consultantplus://offline/ref=2D7994BAA3DCB01B024D8D45A2A54EC534BE333BD08F624B5D009F84793E74B5CF1A95ADB1A382E7FD11E281F5258CB2E8174B881B1EEAAB300FN" TargetMode="External"/><Relationship Id="rId24" Type="http://schemas.openxmlformats.org/officeDocument/2006/relationships/hyperlink" Target="consultantplus://offline/ref=2D7994BAA3DCB01B024D8D45A2A54EC534B23331D78A624B5D009F84793E74B5CF1A95ADB1A382E5FF11E281F5258CB2E8174B881B1EEAAB300FN" TargetMode="External"/><Relationship Id="rId32" Type="http://schemas.openxmlformats.org/officeDocument/2006/relationships/hyperlink" Target="consultantplus://offline/ref=2D7994BAA3DCB01B024D8D45A2A54EC534B4373AD78E624B5D009F84793E74B5CF1A95ADB1A382E7FF11E281F5258CB2E8174B881B1EEAAB300FN" TargetMode="External"/><Relationship Id="rId37" Type="http://schemas.openxmlformats.org/officeDocument/2006/relationships/hyperlink" Target="consultantplus://offline/ref=2D7994BAA3DCB01B024D8D45A2A54EC534B4373AD78E624B5D009F84793E74B5CF1A95ADB1A382E6FB11E281F5258CB2E8174B881B1EEAAB300FN" TargetMode="External"/><Relationship Id="rId40" Type="http://schemas.openxmlformats.org/officeDocument/2006/relationships/hyperlink" Target="consultantplus://offline/ref=2D7994BAA3DCB01B024D8D45A2A54EC534B23331D78A624B5D009F84793E74B5CF1A95ADB1A382E5F111E281F5258CB2E8174B881B1EEAAB300FN" TargetMode="External"/><Relationship Id="rId45" Type="http://schemas.openxmlformats.org/officeDocument/2006/relationships/hyperlink" Target="consultantplus://offline/ref=2D7994BAA3DCB01B024D8D45A2A54EC534B53034D783624B5D009F84793E74B5CF1A95ADB1A382E3FE11E281F5258CB2E8174B881B1EEAAB300FN" TargetMode="External"/><Relationship Id="rId5" Type="http://schemas.openxmlformats.org/officeDocument/2006/relationships/hyperlink" Target="consultantplus://offline/ref=2D7994BAA3DCB01B024D8D45A2A54EC534B73137DE8F624B5D009F84793E74B5CF1A95ADB1A382E7FC11E281F5258CB2E8174B881B1EEAAB300FN" TargetMode="External"/><Relationship Id="rId15" Type="http://schemas.openxmlformats.org/officeDocument/2006/relationships/hyperlink" Target="consultantplus://offline/ref=2D7994BAA3DCB01B024D8D45A2A54EC534B73137DE8F624B5D009F84793E74B5CF1A95ADB1A382E7FC11E281F5258CB2E8174B881B1EEAAB300FN" TargetMode="External"/><Relationship Id="rId23" Type="http://schemas.openxmlformats.org/officeDocument/2006/relationships/hyperlink" Target="consultantplus://offline/ref=2D7994BAA3DCB01B024D8D45A2A54EC534BE333BD08F624B5D009F84793E74B5CF1A95ADB1A382E7FD11E281F5258CB2E8174B881B1EEAAB300FN" TargetMode="External"/><Relationship Id="rId28" Type="http://schemas.openxmlformats.org/officeDocument/2006/relationships/hyperlink" Target="consultantplus://offline/ref=2D7994BAA3DCB01B024D8D45A2A54EC534B53034D783624B5D009F84793E74B5CF1A95ADB1A382E6FF11E281F5258CB2E8174B881B1EEAAB300FN" TargetMode="External"/><Relationship Id="rId36" Type="http://schemas.openxmlformats.org/officeDocument/2006/relationships/hyperlink" Target="consultantplus://offline/ref=2D7994BAA3DCB01B024D8D45A2A54EC534B4373AD78E624B5D009F84793E74B5CF1A95ADB1A382E6F911E281F5258CB2E8174B881B1EEAAB300FN" TargetMode="External"/><Relationship Id="rId10" Type="http://schemas.openxmlformats.org/officeDocument/2006/relationships/hyperlink" Target="consultantplus://offline/ref=2D7994BAA3DCB01B024D8D45A2A54EC534B03B33D28D624B5D009F84793E74B5CF1A95ADB1A382EFFE11E281F5258CB2E8174B881B1EEAAB300FN" TargetMode="External"/><Relationship Id="rId19" Type="http://schemas.openxmlformats.org/officeDocument/2006/relationships/hyperlink" Target="consultantplus://offline/ref=2D7994BAA3DCB01B024D8D45A2A54EC534B23331D78A624B5D009F84793E74B5CF1A95ADB1A382E5FA11E281F5258CB2E8174B881B1EEAAB300FN" TargetMode="External"/><Relationship Id="rId31" Type="http://schemas.openxmlformats.org/officeDocument/2006/relationships/hyperlink" Target="consultantplus://offline/ref=2D7994BAA3DCB01B024D8D45A2A54EC534B53034D783624B5D009F84793E74B5CF1A95ADB1A382E6F111E281F5258CB2E8174B881B1EEAAB300FN" TargetMode="External"/><Relationship Id="rId44" Type="http://schemas.openxmlformats.org/officeDocument/2006/relationships/hyperlink" Target="consultantplus://offline/ref=2D7994BAA3DCB01B024D8D45A2A54EC534B53034D783624B5D009F84793E74B5CF1A95ADB1A382E3FD11E281F5258CB2E8174B881B1EEAAB300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994BAA3DCB01B024D8D45A2A54EC534B23331D78A624B5D009F84793E74B5CF1A95ADB1A382E5FA11E281F5258CB2E8174B881B1EEAAB300FN" TargetMode="External"/><Relationship Id="rId14" Type="http://schemas.openxmlformats.org/officeDocument/2006/relationships/hyperlink" Target="consultantplus://offline/ref=2D7994BAA3DCB01B024D8D45A2A54EC534BF3A36DE89624B5D009F84793E74B5CF1A95ADB1A383E6F011E281F5258CB2E8174B881B1EEAAB300FN" TargetMode="External"/><Relationship Id="rId22" Type="http://schemas.openxmlformats.org/officeDocument/2006/relationships/hyperlink" Target="consultantplus://offline/ref=2D7994BAA3DCB01B024D8D45A2A54EC534B23331D78A624B5D009F84793E74B5CF1A95ADB1A382E5FC11E281F5258CB2E8174B881B1EEAAB300FN" TargetMode="External"/><Relationship Id="rId27" Type="http://schemas.openxmlformats.org/officeDocument/2006/relationships/hyperlink" Target="consultantplus://offline/ref=2D7994BAA3DCB01B024D8D45A2A54EC534B03B33D28D624B5D009F84793E74B5CF1A95ADB1A382EFFE11E281F5258CB2E8174B881B1EEAAB300FN" TargetMode="External"/><Relationship Id="rId30" Type="http://schemas.openxmlformats.org/officeDocument/2006/relationships/hyperlink" Target="consultantplus://offline/ref=2D7994BAA3DCB01B024D8D45A2A54EC534B4373AD78E624B5D009F84793E74B5CF1A95ADB1A382E7FE11E281F5258CB2E8174B881B1EEAAB300FN" TargetMode="External"/><Relationship Id="rId35" Type="http://schemas.openxmlformats.org/officeDocument/2006/relationships/hyperlink" Target="consultantplus://offline/ref=2D7994BAA3DCB01B024D8D45A2A54EC534B4373AD78E624B5D009F84793E74B5CF1A95ADB1A382E6F811E281F5258CB2E8174B881B1EEAAB300FN" TargetMode="External"/><Relationship Id="rId43" Type="http://schemas.openxmlformats.org/officeDocument/2006/relationships/hyperlink" Target="consultantplus://offline/ref=2D7994BAA3DCB01B024D8D45A2A54EC534B53034D783624B5D009F84793E74B5CF1A95ADB1A382E4F111E281F5258CB2E8174B881B1EEAAB300FN" TargetMode="External"/><Relationship Id="rId8" Type="http://schemas.openxmlformats.org/officeDocument/2006/relationships/hyperlink" Target="consultantplus://offline/ref=2D7994BAA3DCB01B024D8D45A2A54EC534B43B31DE8F624B5D009F84793E74B5CF1A95ADB1A382E7FD11E281F5258CB2E8174B881B1EEAAB300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7994BAA3DCB01B024D9254B7A54EC536B63534D08A624B5D009F84793E74B5CF1A95ADB1A382E2F911E281F5258CB2E8174B881B1EEAAB300FN" TargetMode="External"/><Relationship Id="rId17" Type="http://schemas.openxmlformats.org/officeDocument/2006/relationships/hyperlink" Target="consultantplus://offline/ref=2D7994BAA3DCB01B024D8D45A2A54EC534B4373AD78E624B5D009F84793E74B5CF1A95ADB1A382E7FD11E281F5258CB2E8174B881B1EEAAB300FN" TargetMode="External"/><Relationship Id="rId25" Type="http://schemas.openxmlformats.org/officeDocument/2006/relationships/hyperlink" Target="consultantplus://offline/ref=2D7994BAA3DCB01B024D8D45A2A54EC534B53034D783624B5D009F84793E74B5CF1A95ADB1A382E6FA11E281F5258CB2E8174B881B1EEAAB300FN" TargetMode="External"/><Relationship Id="rId33" Type="http://schemas.openxmlformats.org/officeDocument/2006/relationships/hyperlink" Target="consultantplus://offline/ref=2D7994BAA3DCB01B024D8D45A2A54EC534B53034D783624B5D009F84793E74B5CF1A95ADB1A382E5F011E281F5258CB2E8174B881B1EEAAB300FN" TargetMode="External"/><Relationship Id="rId38" Type="http://schemas.openxmlformats.org/officeDocument/2006/relationships/hyperlink" Target="consultantplus://offline/ref=2D7994BAA3DCB01B024D8D45A2A54EC534B4373AD78E624B5D009F84793E74B5CF1A95ADB1A382E6FB11E281F5258CB2E8174B881B1EEAAB300FN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2D7994BAA3DCB01B024D8D45A2A54EC534B03B33D28D624B5D009F84793E74B5CF1A95ADB1A382EFFE11E281F5258CB2E8174B881B1EEAAB300FN" TargetMode="External"/><Relationship Id="rId41" Type="http://schemas.openxmlformats.org/officeDocument/2006/relationships/hyperlink" Target="consultantplus://offline/ref=2D7994BAA3DCB01B024D8D45A2A54EC534B53034D783624B5D009F84793E74B5CF1A95ADB1A382E4FA11E281F5258CB2E8174B881B1EEAAB30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2019-09-12T13:53:00Z</dcterms:created>
  <dcterms:modified xsi:type="dcterms:W3CDTF">2019-09-12T13:53:00Z</dcterms:modified>
</cp:coreProperties>
</file>