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D8" w:rsidRDefault="00DA29D8">
      <w:pPr>
        <w:pStyle w:val="ConsPlusTitlePage"/>
      </w:pPr>
      <w:bookmarkStart w:id="0" w:name="_GoBack"/>
      <w:bookmarkEnd w:id="0"/>
    </w:p>
    <w:p w:rsidR="00DA29D8" w:rsidRDefault="00DA29D8">
      <w:pPr>
        <w:pStyle w:val="ConsPlusNormal"/>
        <w:outlineLvl w:val="0"/>
      </w:pPr>
    </w:p>
    <w:p w:rsidR="00DA29D8" w:rsidRDefault="00DA29D8">
      <w:pPr>
        <w:pStyle w:val="ConsPlusTitle"/>
        <w:jc w:val="center"/>
      </w:pPr>
      <w:r>
        <w:t>АППАРАТ ГУБЕРНАТОРА И ПРАВИТЕЛЬСТВА ЛЕНИНГРАДСКОЙ ОБЛАСТИ</w:t>
      </w:r>
    </w:p>
    <w:p w:rsidR="00DA29D8" w:rsidRDefault="00DA29D8">
      <w:pPr>
        <w:pStyle w:val="ConsPlusTitle"/>
        <w:jc w:val="center"/>
      </w:pPr>
    </w:p>
    <w:p w:rsidR="00DA29D8" w:rsidRDefault="00DA29D8">
      <w:pPr>
        <w:pStyle w:val="ConsPlusTitle"/>
        <w:jc w:val="center"/>
      </w:pPr>
      <w:r>
        <w:t>ПРИКАЗ</w:t>
      </w:r>
    </w:p>
    <w:p w:rsidR="00DA29D8" w:rsidRDefault="00DA29D8">
      <w:pPr>
        <w:pStyle w:val="ConsPlusTitle"/>
        <w:jc w:val="center"/>
      </w:pPr>
      <w:r>
        <w:t>от 31 октября 2017 г. N 01-02/6</w:t>
      </w:r>
    </w:p>
    <w:p w:rsidR="00DA29D8" w:rsidRDefault="00DA29D8">
      <w:pPr>
        <w:pStyle w:val="ConsPlusTitle"/>
        <w:jc w:val="center"/>
      </w:pPr>
    </w:p>
    <w:p w:rsidR="00DA29D8" w:rsidRDefault="00DA29D8">
      <w:pPr>
        <w:pStyle w:val="ConsPlusTitle"/>
        <w:jc w:val="center"/>
      </w:pPr>
      <w:r>
        <w:t>О ВНЕСЕНИИ ИЗМЕНЕНИЙ В ПРИКАЗЫ АППАРАТА ГУБЕРНАТОРА</w:t>
      </w:r>
    </w:p>
    <w:p w:rsidR="00DA29D8" w:rsidRDefault="00DA29D8">
      <w:pPr>
        <w:pStyle w:val="ConsPlusTitle"/>
        <w:jc w:val="center"/>
      </w:pPr>
      <w:r>
        <w:t>И ПРАВИТЕЛЬСТВА ЛЕНИНГРАДСКОЙ ОБЛАСТИ</w:t>
      </w:r>
    </w:p>
    <w:p w:rsidR="00DA29D8" w:rsidRDefault="00DA29D8">
      <w:pPr>
        <w:pStyle w:val="ConsPlusTitle"/>
        <w:jc w:val="center"/>
      </w:pPr>
      <w:r>
        <w:t>ОТ 10.12.2010 N 05-03/6</w:t>
      </w:r>
      <w:proofErr w:type="gramStart"/>
      <w:r>
        <w:t xml:space="preserve"> И</w:t>
      </w:r>
      <w:proofErr w:type="gramEnd"/>
      <w:r>
        <w:t xml:space="preserve"> ОТ 10.12.2010 N 05-03/7</w:t>
      </w:r>
    </w:p>
    <w:p w:rsidR="00DA29D8" w:rsidRDefault="00DA29D8">
      <w:pPr>
        <w:pStyle w:val="ConsPlusNormal"/>
        <w:ind w:firstLine="540"/>
        <w:jc w:val="both"/>
      </w:pPr>
    </w:p>
    <w:p w:rsidR="00DA29D8" w:rsidRDefault="00DA29D8">
      <w:pPr>
        <w:pStyle w:val="ConsPlusNormal"/>
        <w:ind w:firstLine="540"/>
        <w:jc w:val="both"/>
      </w:pPr>
      <w:r>
        <w:t xml:space="preserve">В связи с принятием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19 сентября 2017 года N 431 "О внесении изменений в некоторые акты Президента Российской Федерации в целях усиления </w:t>
      </w:r>
      <w:proofErr w:type="gramStart"/>
      <w:r>
        <w:t>контроля за</w:t>
      </w:r>
      <w:proofErr w:type="gramEnd"/>
      <w:r>
        <w:t xml:space="preserve"> соблюдением законодательства о противодействии коррупции" приказываю:</w:t>
      </w:r>
    </w:p>
    <w:p w:rsidR="00DA29D8" w:rsidRDefault="00DA29D8">
      <w:pPr>
        <w:pStyle w:val="ConsPlusNormal"/>
        <w:ind w:firstLine="540"/>
        <w:jc w:val="both"/>
      </w:pPr>
    </w:p>
    <w:p w:rsidR="00DA29D8" w:rsidRDefault="00DA29D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аппарате Губернатора и Правительства Ленинградской области, утвержденное приказом аппарата Губернатора и Правительства Ленинградской области от 10.12.2010 N 05-03/6 "Об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</w:t>
      </w:r>
      <w:proofErr w:type="gramEnd"/>
      <w:r>
        <w:t xml:space="preserve"> интересов в аппарате Губернатора и Правительства Ленинградской области и утверждении порядка ее работы", следующее изменение:</w:t>
      </w:r>
    </w:p>
    <w:p w:rsidR="00DA29D8" w:rsidRDefault="00DA29D8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дополнить</w:t>
        </w:r>
      </w:hyperlink>
      <w:r>
        <w:t xml:space="preserve"> пунктом 2.6 следующего содержания:</w:t>
      </w:r>
    </w:p>
    <w:p w:rsidR="00DA29D8" w:rsidRDefault="00DA29D8">
      <w:pPr>
        <w:pStyle w:val="ConsPlusNormal"/>
        <w:spacing w:before="220"/>
        <w:ind w:firstLine="540"/>
        <w:jc w:val="both"/>
      </w:pPr>
      <w:r>
        <w:t>"2.6. Мотивированные заключения, предусмотренные пунктами 2.3, 2.5 и 2.5-1 настоящего Положения, должны содержать:</w:t>
      </w:r>
    </w:p>
    <w:p w:rsidR="00DA29D8" w:rsidRDefault="00DA29D8">
      <w:pPr>
        <w:pStyle w:val="ConsPlusNormal"/>
        <w:spacing w:before="220"/>
        <w:ind w:firstLine="540"/>
        <w:jc w:val="both"/>
      </w:pPr>
      <w:r>
        <w:t>а) информацию, изложенную в обращениях или уведомлениях, указанных в абзацах втором и пятом подпункта "б" и подпункте "д" пункта 2.1 настоящего Положения;</w:t>
      </w:r>
    </w:p>
    <w:p w:rsidR="00DA29D8" w:rsidRDefault="00DA29D8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A29D8" w:rsidRDefault="00DA29D8">
      <w:pPr>
        <w:pStyle w:val="ConsPlusNormal"/>
        <w:spacing w:before="220"/>
        <w:ind w:firstLine="540"/>
        <w:jc w:val="both"/>
      </w:pPr>
      <w: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2.1 настоящего Положения, а также рекомендации для принятия одного из решений в соответствии с пунктами 7.3, 7.4-2, 7.4-4 настоящего Положения или иного решения</w:t>
      </w:r>
      <w:proofErr w:type="gramStart"/>
      <w:r>
        <w:t>.".</w:t>
      </w:r>
      <w:proofErr w:type="gramEnd"/>
    </w:p>
    <w:p w:rsidR="00DA29D8" w:rsidRDefault="00DA29D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аппаратах мировых судей Ленинградской области, утвержденное приказом аппарата Губернатора и Правительства Ленинградской области от 10.12.2010 N 05-03/7 "Об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</w:t>
      </w:r>
      <w:proofErr w:type="gramEnd"/>
      <w:r>
        <w:t xml:space="preserve"> в аппаратах мировых судей Ленинградской области и утверждении порядка ее работы", следующее изменение:</w:t>
      </w:r>
    </w:p>
    <w:p w:rsidR="00DA29D8" w:rsidRDefault="00DA29D8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дополнить</w:t>
        </w:r>
      </w:hyperlink>
      <w:r>
        <w:t xml:space="preserve"> пунктом 2.6 следующего содержания:</w:t>
      </w:r>
    </w:p>
    <w:p w:rsidR="00DA29D8" w:rsidRDefault="00DA29D8">
      <w:pPr>
        <w:pStyle w:val="ConsPlusNormal"/>
        <w:spacing w:before="220"/>
        <w:ind w:firstLine="540"/>
        <w:jc w:val="both"/>
      </w:pPr>
      <w:r>
        <w:t>"2.6. Мотивированные заключения, предусмотренные пунктами 2.3, 2.5 и 2.5-1 настоящего Положения, должны содержать:</w:t>
      </w:r>
    </w:p>
    <w:p w:rsidR="00DA29D8" w:rsidRDefault="00DA29D8">
      <w:pPr>
        <w:pStyle w:val="ConsPlusNormal"/>
        <w:spacing w:before="220"/>
        <w:ind w:firstLine="540"/>
        <w:jc w:val="both"/>
      </w:pPr>
      <w:r>
        <w:lastRenderedPageBreak/>
        <w:t>а) информацию, изложенную в обращениях или уведомлениях, указанных в абзацах втором и пятом подпункта "б" и подпункте "д" пункта 2.1 настоящего Положения;</w:t>
      </w:r>
    </w:p>
    <w:p w:rsidR="00DA29D8" w:rsidRDefault="00DA29D8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A29D8" w:rsidRDefault="00DA29D8">
      <w:pPr>
        <w:pStyle w:val="ConsPlusNormal"/>
        <w:spacing w:before="220"/>
        <w:ind w:firstLine="540"/>
        <w:jc w:val="both"/>
      </w:pPr>
      <w: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2.1 настоящего Положения, а также рекомендации для принятия одного из решений в соответствии с пунктами 7.3, 7.4-2, 7.4-4 настоящего Положения или иного решения</w:t>
      </w:r>
      <w:proofErr w:type="gramStart"/>
      <w:r>
        <w:t>.".</w:t>
      </w:r>
      <w:proofErr w:type="gramEnd"/>
    </w:p>
    <w:p w:rsidR="00DA29D8" w:rsidRDefault="00DA29D8">
      <w:pPr>
        <w:pStyle w:val="ConsPlusNormal"/>
        <w:ind w:firstLine="540"/>
        <w:jc w:val="both"/>
      </w:pPr>
    </w:p>
    <w:p w:rsidR="00DA29D8" w:rsidRDefault="00DA29D8">
      <w:pPr>
        <w:pStyle w:val="ConsPlusNormal"/>
        <w:jc w:val="right"/>
      </w:pPr>
      <w:r>
        <w:t>Вице-губернатор Ленинградской области -</w:t>
      </w:r>
    </w:p>
    <w:p w:rsidR="00DA29D8" w:rsidRDefault="00DA29D8">
      <w:pPr>
        <w:pStyle w:val="ConsPlusNormal"/>
        <w:jc w:val="right"/>
      </w:pPr>
      <w:r>
        <w:t>руководитель аппарата Губернатора</w:t>
      </w:r>
    </w:p>
    <w:p w:rsidR="00DA29D8" w:rsidRDefault="00DA29D8">
      <w:pPr>
        <w:pStyle w:val="ConsPlusNormal"/>
        <w:jc w:val="right"/>
      </w:pPr>
      <w:r>
        <w:t>и Правительства Ленинградской области</w:t>
      </w:r>
    </w:p>
    <w:p w:rsidR="00DA29D8" w:rsidRDefault="00DA29D8">
      <w:pPr>
        <w:pStyle w:val="ConsPlusNormal"/>
        <w:jc w:val="right"/>
      </w:pPr>
      <w:proofErr w:type="spellStart"/>
      <w:r>
        <w:t>М.М.Кучерявый</w:t>
      </w:r>
      <w:proofErr w:type="spellEnd"/>
    </w:p>
    <w:p w:rsidR="00DA29D8" w:rsidRDefault="00DA29D8">
      <w:pPr>
        <w:pStyle w:val="ConsPlusNormal"/>
        <w:ind w:firstLine="540"/>
        <w:jc w:val="both"/>
      </w:pPr>
    </w:p>
    <w:p w:rsidR="00DA29D8" w:rsidRDefault="00DA29D8">
      <w:pPr>
        <w:pStyle w:val="ConsPlusNormal"/>
        <w:ind w:firstLine="540"/>
        <w:jc w:val="both"/>
      </w:pPr>
    </w:p>
    <w:p w:rsidR="00DA29D8" w:rsidRDefault="00DA29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5655" w:rsidRDefault="00015655"/>
    <w:sectPr w:rsidR="00015655" w:rsidSect="00DF6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D8"/>
    <w:rsid w:val="00015655"/>
    <w:rsid w:val="00646669"/>
    <w:rsid w:val="00827525"/>
    <w:rsid w:val="00956145"/>
    <w:rsid w:val="00990276"/>
    <w:rsid w:val="00DA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2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2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2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2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38B7F85A1B18E497C24C0FA71B0714277FFC70BDBE0F9444B884498E3EDE7207D84259D46BAF4DFC4D8ED7CBA1666F87CB2A7A45D7AFBS3k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E38B7F85A1B18E497C24C0FA71B0714277FFC70BD4E0F9444B884498E3EDE7207D84259D46BAF4DFC4D8ED7CBA1666F87CB2A7A45D7AFBS3k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E38B7F85A1B18E497C24C0FA71B0714277FFC70BD4E0F9444B884498E3EDE7207D84259D46BAF4DFC4D8ED7CBA1666F87CB2A7A45D7AFBS3kE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BE38B7F85A1B18E497C3BD1EF71B0714179F7C705D5E0F9444B884498E3EDE7327DDC299C41A4F6D9D18EBC39SEk6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E38B7F85A1B18E497C24C0FA71B0714277FFC70BDBE0F9444B884498E3EDE7207D84259D46BAF4DFC4D8ED7CBA1666F87CB2A7A45D7AFBS3k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Архипова</dc:creator>
  <cp:lastModifiedBy>Елена Анатольевна Архипова</cp:lastModifiedBy>
  <cp:revision>1</cp:revision>
  <dcterms:created xsi:type="dcterms:W3CDTF">2019-04-17T11:36:00Z</dcterms:created>
  <dcterms:modified xsi:type="dcterms:W3CDTF">2019-04-17T11:37:00Z</dcterms:modified>
</cp:coreProperties>
</file>