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E1" w:rsidRDefault="002025E1">
      <w:pPr>
        <w:pStyle w:val="ConsPlusTitlePage"/>
      </w:pPr>
      <w:bookmarkStart w:id="0" w:name="_GoBack"/>
      <w:bookmarkEnd w:id="0"/>
      <w:r>
        <w:br/>
      </w:r>
    </w:p>
    <w:p w:rsidR="002025E1" w:rsidRDefault="002025E1">
      <w:pPr>
        <w:pStyle w:val="ConsPlusNormal"/>
        <w:outlineLvl w:val="0"/>
      </w:pPr>
    </w:p>
    <w:p w:rsidR="002025E1" w:rsidRDefault="002025E1">
      <w:pPr>
        <w:pStyle w:val="ConsPlusTitle"/>
        <w:jc w:val="center"/>
        <w:outlineLvl w:val="0"/>
      </w:pPr>
      <w:r>
        <w:t>ГУБЕРНАТОР ЛЕНИНГРАДСКОЙ ОБЛАСТИ</w:t>
      </w:r>
    </w:p>
    <w:p w:rsidR="002025E1" w:rsidRDefault="002025E1">
      <w:pPr>
        <w:pStyle w:val="ConsPlusTitle"/>
        <w:jc w:val="center"/>
      </w:pPr>
    </w:p>
    <w:p w:rsidR="002025E1" w:rsidRDefault="002025E1">
      <w:pPr>
        <w:pStyle w:val="ConsPlusTitle"/>
        <w:jc w:val="center"/>
      </w:pPr>
      <w:r>
        <w:t>ПОСТАНОВЛЕНИЕ</w:t>
      </w:r>
    </w:p>
    <w:p w:rsidR="002025E1" w:rsidRDefault="002025E1">
      <w:pPr>
        <w:pStyle w:val="ConsPlusTitle"/>
        <w:jc w:val="center"/>
      </w:pPr>
      <w:r>
        <w:t>от 9 октября 2015 г. N 64-пг</w:t>
      </w:r>
    </w:p>
    <w:p w:rsidR="002025E1" w:rsidRDefault="002025E1">
      <w:pPr>
        <w:pStyle w:val="ConsPlusTitle"/>
        <w:jc w:val="center"/>
      </w:pPr>
    </w:p>
    <w:p w:rsidR="002025E1" w:rsidRDefault="002025E1">
      <w:pPr>
        <w:pStyle w:val="ConsPlusTitle"/>
        <w:jc w:val="center"/>
      </w:pPr>
      <w:r>
        <w:t>ОБ ОБРАЗОВАНИИ КОМИССИИ ПО КООРДИНАЦИИ РАБОТЫ</w:t>
      </w:r>
    </w:p>
    <w:p w:rsidR="002025E1" w:rsidRDefault="002025E1">
      <w:pPr>
        <w:pStyle w:val="ConsPlusTitle"/>
        <w:jc w:val="center"/>
      </w:pPr>
      <w:r>
        <w:t>ПО ПРОТИВОДЕЙСТВИЮ КОРРУПЦИИ В ЛЕНИНГРАДСКОЙ ОБЛАСТИ</w:t>
      </w:r>
    </w:p>
    <w:p w:rsidR="002025E1" w:rsidRDefault="002025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25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25E1" w:rsidRDefault="002025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5E1" w:rsidRDefault="002025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2025E1" w:rsidRDefault="002025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5" w:history="1">
              <w:r>
                <w:rPr>
                  <w:color w:val="0000FF"/>
                </w:rPr>
                <w:t>N 85-пг</w:t>
              </w:r>
            </w:hyperlink>
            <w:r>
              <w:rPr>
                <w:color w:val="392C69"/>
              </w:rPr>
              <w:t xml:space="preserve">, от 28.03.2016 </w:t>
            </w:r>
            <w:hyperlink r:id="rId6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 xml:space="preserve">, от 07.10.2016 </w:t>
            </w:r>
            <w:hyperlink r:id="rId7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>,</w:t>
            </w:r>
          </w:p>
          <w:p w:rsidR="002025E1" w:rsidRDefault="002025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8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 xml:space="preserve">, от 26.01.2017 </w:t>
            </w:r>
            <w:hyperlink r:id="rId9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20.06.2017 </w:t>
            </w:r>
            <w:hyperlink r:id="rId10" w:history="1">
              <w:r>
                <w:rPr>
                  <w:color w:val="0000FF"/>
                </w:rPr>
                <w:t>N 41-пг</w:t>
              </w:r>
            </w:hyperlink>
            <w:r>
              <w:rPr>
                <w:color w:val="392C69"/>
              </w:rPr>
              <w:t>,</w:t>
            </w:r>
          </w:p>
          <w:p w:rsidR="002025E1" w:rsidRDefault="002025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1" w:history="1">
              <w:r>
                <w:rPr>
                  <w:color w:val="0000FF"/>
                </w:rPr>
                <w:t>N 87-пг</w:t>
              </w:r>
            </w:hyperlink>
            <w:r>
              <w:rPr>
                <w:color w:val="392C69"/>
              </w:rPr>
              <w:t xml:space="preserve">, от 10.09.2018 </w:t>
            </w:r>
            <w:hyperlink r:id="rId12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 xml:space="preserve">, от 15.02.2019 </w:t>
            </w:r>
            <w:hyperlink r:id="rId13" w:history="1">
              <w:r>
                <w:rPr>
                  <w:color w:val="0000FF"/>
                </w:rPr>
                <w:t>N 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25E1" w:rsidRDefault="002025E1">
      <w:pPr>
        <w:pStyle w:val="ConsPlusNormal"/>
        <w:jc w:val="center"/>
      </w:pPr>
    </w:p>
    <w:p w:rsidR="002025E1" w:rsidRDefault="002025E1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Normal"/>
        <w:ind w:firstLine="540"/>
        <w:jc w:val="both"/>
      </w:pPr>
      <w:r>
        <w:t>1. Образовать комиссию по координации работы по противодействию коррупции в Ленинградской области.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Ленинградской области и </w:t>
      </w:r>
      <w:hyperlink w:anchor="P125" w:history="1">
        <w:r>
          <w:rPr>
            <w:color w:val="0000FF"/>
          </w:rPr>
          <w:t>состав</w:t>
        </w:r>
      </w:hyperlink>
      <w:r>
        <w:t xml:space="preserve"> комиссии согласно приложениям 1 и 2.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025E1" w:rsidRDefault="00C80494">
      <w:pPr>
        <w:pStyle w:val="ConsPlusNormal"/>
        <w:spacing w:before="220"/>
        <w:ind w:firstLine="540"/>
        <w:jc w:val="both"/>
      </w:pPr>
      <w:hyperlink r:id="rId15" w:history="1">
        <w:r w:rsidR="002025E1">
          <w:rPr>
            <w:color w:val="0000FF"/>
          </w:rPr>
          <w:t>постановление</w:t>
        </w:r>
      </w:hyperlink>
      <w:r w:rsidR="002025E1">
        <w:t xml:space="preserve">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2025E1" w:rsidRDefault="00C80494">
      <w:pPr>
        <w:pStyle w:val="ConsPlusNormal"/>
        <w:spacing w:before="220"/>
        <w:ind w:firstLine="540"/>
        <w:jc w:val="both"/>
      </w:pPr>
      <w:hyperlink r:id="rId16" w:history="1">
        <w:r w:rsidR="002025E1">
          <w:rPr>
            <w:color w:val="0000FF"/>
          </w:rPr>
          <w:t>постановление</w:t>
        </w:r>
      </w:hyperlink>
      <w:r w:rsidR="002025E1">
        <w:t xml:space="preserve"> Губернатора Ленинградской области от 25 декабря 2010 года N 119-пг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2025E1" w:rsidRDefault="00C80494">
      <w:pPr>
        <w:pStyle w:val="ConsPlusNormal"/>
        <w:spacing w:before="220"/>
        <w:ind w:firstLine="540"/>
        <w:jc w:val="both"/>
      </w:pPr>
      <w:hyperlink r:id="rId17" w:history="1">
        <w:r w:rsidR="002025E1">
          <w:rPr>
            <w:color w:val="0000FF"/>
          </w:rPr>
          <w:t>постановление</w:t>
        </w:r>
      </w:hyperlink>
      <w:r w:rsidR="002025E1">
        <w:t xml:space="preserve"> Губернатора Ленинградской области от 14 ноября 2011 года N 109-пг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2025E1" w:rsidRDefault="00C80494">
      <w:pPr>
        <w:pStyle w:val="ConsPlusNormal"/>
        <w:spacing w:before="220"/>
        <w:ind w:firstLine="540"/>
        <w:jc w:val="both"/>
      </w:pPr>
      <w:hyperlink r:id="rId18" w:history="1">
        <w:r w:rsidR="002025E1">
          <w:rPr>
            <w:color w:val="0000FF"/>
          </w:rPr>
          <w:t>постановление</w:t>
        </w:r>
      </w:hyperlink>
      <w:r w:rsidR="002025E1">
        <w:t xml:space="preserve"> Губернатора Ленинградской области от 9 октября 2012 года N 110-пг "О внесении изменения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2025E1" w:rsidRDefault="00C80494">
      <w:pPr>
        <w:pStyle w:val="ConsPlusNormal"/>
        <w:spacing w:before="220"/>
        <w:ind w:firstLine="540"/>
        <w:jc w:val="both"/>
      </w:pPr>
      <w:hyperlink r:id="rId19" w:history="1">
        <w:r w:rsidR="002025E1">
          <w:rPr>
            <w:color w:val="0000FF"/>
          </w:rPr>
          <w:t>постановление</w:t>
        </w:r>
      </w:hyperlink>
      <w:r w:rsidR="002025E1">
        <w:t xml:space="preserve"> Губернатора Ленинградской области от 11 февраля 2013 года N 11-пг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2025E1" w:rsidRDefault="00C80494">
      <w:pPr>
        <w:pStyle w:val="ConsPlusNormal"/>
        <w:spacing w:before="220"/>
        <w:ind w:firstLine="540"/>
        <w:jc w:val="both"/>
      </w:pPr>
      <w:hyperlink r:id="rId20" w:history="1">
        <w:r w:rsidR="002025E1">
          <w:rPr>
            <w:color w:val="0000FF"/>
          </w:rPr>
          <w:t>постановление</w:t>
        </w:r>
      </w:hyperlink>
      <w:r w:rsidR="002025E1">
        <w:t xml:space="preserve"> Губернатора Ленинградской области от 17 мая 2013 года N 42-пг "О внесении изменений в постановление Губернатора Ленинградской области от 30 сентября 2008 года N 196-</w:t>
      </w:r>
      <w:r w:rsidR="002025E1">
        <w:lastRenderedPageBreak/>
        <w:t>пг "Об образовании комиссии по предупреждению и противодействию коррупции в Ленинградской области";</w:t>
      </w:r>
    </w:p>
    <w:p w:rsidR="002025E1" w:rsidRDefault="00C80494">
      <w:pPr>
        <w:pStyle w:val="ConsPlusNormal"/>
        <w:spacing w:before="220"/>
        <w:ind w:firstLine="540"/>
        <w:jc w:val="both"/>
      </w:pPr>
      <w:hyperlink r:id="rId21" w:history="1">
        <w:r w:rsidR="002025E1">
          <w:rPr>
            <w:color w:val="0000FF"/>
          </w:rPr>
          <w:t>постановление</w:t>
        </w:r>
      </w:hyperlink>
      <w:r w:rsidR="002025E1">
        <w:t xml:space="preserve"> Губернатора Ленинградской области от 30 сентября 2013 года N 95-пг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2025E1" w:rsidRDefault="00C80494">
      <w:pPr>
        <w:pStyle w:val="ConsPlusNormal"/>
        <w:spacing w:before="220"/>
        <w:ind w:firstLine="540"/>
        <w:jc w:val="both"/>
      </w:pPr>
      <w:hyperlink r:id="rId22" w:history="1">
        <w:r w:rsidR="002025E1">
          <w:rPr>
            <w:color w:val="0000FF"/>
          </w:rPr>
          <w:t>постановление</w:t>
        </w:r>
      </w:hyperlink>
      <w:r w:rsidR="002025E1">
        <w:t xml:space="preserve"> Губернатора Ленинградской области от 17 февраля 2014 года N 6-пг "О внесении изменения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2025E1" w:rsidRDefault="00C80494">
      <w:pPr>
        <w:pStyle w:val="ConsPlusNormal"/>
        <w:spacing w:before="220"/>
        <w:ind w:firstLine="540"/>
        <w:jc w:val="both"/>
      </w:pPr>
      <w:hyperlink r:id="rId23" w:history="1">
        <w:r w:rsidR="002025E1">
          <w:rPr>
            <w:color w:val="0000FF"/>
          </w:rPr>
          <w:t>постановление</w:t>
        </w:r>
      </w:hyperlink>
      <w:r w:rsidR="002025E1">
        <w:t xml:space="preserve"> Губернатора Ленинградской области от 19 мая 2014 года N 33-пг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2025E1" w:rsidRDefault="00C80494">
      <w:pPr>
        <w:pStyle w:val="ConsPlusNormal"/>
        <w:spacing w:before="220"/>
        <w:ind w:firstLine="540"/>
        <w:jc w:val="both"/>
      </w:pPr>
      <w:hyperlink r:id="rId24" w:history="1">
        <w:r w:rsidR="002025E1">
          <w:rPr>
            <w:color w:val="0000FF"/>
          </w:rPr>
          <w:t>постановление</w:t>
        </w:r>
      </w:hyperlink>
      <w:r w:rsidR="002025E1">
        <w:t xml:space="preserve"> Губернатора Ленинградской области от 6 апреля 2015 года N 20-пг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2025E1" w:rsidRDefault="00C80494">
      <w:pPr>
        <w:pStyle w:val="ConsPlusNormal"/>
        <w:spacing w:before="220"/>
        <w:ind w:firstLine="540"/>
        <w:jc w:val="both"/>
      </w:pPr>
      <w:hyperlink r:id="rId25" w:history="1">
        <w:r w:rsidR="002025E1">
          <w:rPr>
            <w:color w:val="0000FF"/>
          </w:rPr>
          <w:t>постановление</w:t>
        </w:r>
      </w:hyperlink>
      <w:r w:rsidR="002025E1">
        <w:t xml:space="preserve"> Губернатора Ленинградской области от 3 августа 2015 года N 45-пг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Normal"/>
        <w:jc w:val="right"/>
      </w:pPr>
      <w:r>
        <w:t>Губернатор</w:t>
      </w:r>
    </w:p>
    <w:p w:rsidR="002025E1" w:rsidRDefault="002025E1">
      <w:pPr>
        <w:pStyle w:val="ConsPlusNormal"/>
        <w:jc w:val="right"/>
      </w:pPr>
      <w:r>
        <w:t>Ленинградской области</w:t>
      </w:r>
    </w:p>
    <w:p w:rsidR="002025E1" w:rsidRDefault="002025E1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Normal"/>
        <w:jc w:val="right"/>
      </w:pPr>
    </w:p>
    <w:p w:rsidR="002025E1" w:rsidRDefault="002025E1">
      <w:pPr>
        <w:pStyle w:val="ConsPlusNormal"/>
        <w:jc w:val="right"/>
        <w:outlineLvl w:val="0"/>
      </w:pPr>
      <w:r>
        <w:t>УТВЕРЖДЕНО</w:t>
      </w:r>
    </w:p>
    <w:p w:rsidR="002025E1" w:rsidRDefault="002025E1">
      <w:pPr>
        <w:pStyle w:val="ConsPlusNormal"/>
        <w:jc w:val="right"/>
      </w:pPr>
      <w:r>
        <w:t>постановлением Губернатора</w:t>
      </w:r>
    </w:p>
    <w:p w:rsidR="002025E1" w:rsidRDefault="002025E1">
      <w:pPr>
        <w:pStyle w:val="ConsPlusNormal"/>
        <w:jc w:val="right"/>
      </w:pPr>
      <w:r>
        <w:t>Ленинградской области</w:t>
      </w:r>
    </w:p>
    <w:p w:rsidR="002025E1" w:rsidRDefault="002025E1">
      <w:pPr>
        <w:pStyle w:val="ConsPlusNormal"/>
        <w:jc w:val="right"/>
      </w:pPr>
      <w:r>
        <w:t>от 09.10.2015 N 64-пг</w:t>
      </w:r>
    </w:p>
    <w:p w:rsidR="002025E1" w:rsidRDefault="002025E1">
      <w:pPr>
        <w:pStyle w:val="ConsPlusNormal"/>
        <w:jc w:val="right"/>
      </w:pPr>
      <w:r>
        <w:t>(приложение 1)</w:t>
      </w: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Title"/>
        <w:jc w:val="center"/>
      </w:pPr>
      <w:bookmarkStart w:id="1" w:name="P46"/>
      <w:bookmarkEnd w:id="1"/>
      <w:r>
        <w:t>ПОЛОЖЕНИЕ</w:t>
      </w:r>
    </w:p>
    <w:p w:rsidR="002025E1" w:rsidRDefault="002025E1">
      <w:pPr>
        <w:pStyle w:val="ConsPlusTitle"/>
        <w:jc w:val="center"/>
      </w:pPr>
      <w:r>
        <w:t>О КОМИССИИ ПО КООРДИНАЦИИ РАБОТЫ ПО ПРОТИВОДЕЙСТВИЮ</w:t>
      </w:r>
    </w:p>
    <w:p w:rsidR="002025E1" w:rsidRDefault="002025E1">
      <w:pPr>
        <w:pStyle w:val="ConsPlusTitle"/>
        <w:jc w:val="center"/>
      </w:pPr>
      <w:r>
        <w:t>КОРРУПЦИИ В ЛЕНИНГРАДСКОЙ ОБЛАСТИ</w:t>
      </w: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Title"/>
        <w:jc w:val="center"/>
        <w:outlineLvl w:val="1"/>
      </w:pPr>
      <w:r>
        <w:t>1. Общие положения</w:t>
      </w: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Normal"/>
        <w:ind w:firstLine="540"/>
        <w:jc w:val="both"/>
      </w:pPr>
      <w:r>
        <w:t>1.1. Комиссия по координации работы по противодействию коррупции в Ленинградской области (далее - комиссия) является постоянно действующим координационным органом при Губернаторе Ленинградской области.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</w:t>
      </w:r>
      <w:r>
        <w:lastRenderedPageBreak/>
        <w:t>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правовыми актами Ленинградской области, а также настоящим Положением.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Ленинградской области, для которых федеральными законами не предусмотрено иное, и рассматривает соответствующие вопросы в порядке, определенном постановлением Губернатора Ленинградской области.</w:t>
      </w: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Title"/>
        <w:jc w:val="center"/>
        <w:outlineLvl w:val="1"/>
      </w:pPr>
      <w:r>
        <w:t>2. Основные задачи комиссии</w:t>
      </w: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Ленинградской области;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в) обеспечение координации деятельности Правительства Ленинградской области, иных органов исполнительной власти Ленинградской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г) обеспечение согласованных действий органов исполнительной власти Ленинградской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Ленинградской области;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д) обеспечение взаимодействия органов исполнительной власти Ленинградской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Ленинградской области;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е) информирование общественности о проводимой органами исполнительной власти Ленинградской области и органами местного самоуправления работе по противодействию коррупции.</w:t>
      </w: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Title"/>
        <w:jc w:val="center"/>
        <w:outlineLvl w:val="1"/>
      </w:pPr>
      <w:r>
        <w:t>3. Полномочия комиссии</w:t>
      </w: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Normal"/>
        <w:ind w:firstLine="540"/>
        <w:jc w:val="both"/>
      </w:pPr>
      <w:r>
        <w:t>Комиссия в целях выполнения возложенных на нее задач осуществляет следующие полномочия: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Российской Федерации и законодательства Ленинградской области о противодействии коррупции Губернатору Ленинградской области;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lastRenderedPageBreak/>
        <w:t>г) организует: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Ленинградской области по вопросам противодействия коррупции;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 xml:space="preserve">разработку региональной антикоррупционной программы и разработку планов мероприятий по противодействию коррупции органов исполнительной власти Ленинградской области,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указанными программой и планами;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Ленинградской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региональной антикоррупционной программы, планов мероприятий по противодействию коррупции органов исполнительной власти Ленинградской области;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Ленинградской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Title"/>
        <w:jc w:val="center"/>
        <w:outlineLvl w:val="1"/>
      </w:pPr>
      <w:r>
        <w:t>4. Порядок формирования комиссии</w:t>
      </w: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Normal"/>
        <w:ind w:firstLine="540"/>
        <w:jc w:val="both"/>
      </w:pPr>
      <w:r>
        <w:t>4.1. Положение о комиссии и персональный состав комиссии утверждаются Губернатором Ленинградской области.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 комиссии, двух заместителей председателя комиссии, членов комиссии и секретаря комиссии.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4.3. Председателем комиссии является Губернатор Ленинградской области или лицо, временно исполняющее его обязанности.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 состав комиссии могут входить руководители органов исполнительной власти Ленинградской области, органов местного самоуправления, представители аппарата полномочного представителя Президента Российской Федерации в Северо-Западном федеральном округе, руководители территориальных органов федеральных государственных органов, руководитель Общественной палаты Ленинградской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2025E1" w:rsidRDefault="002025E1">
      <w:pPr>
        <w:pStyle w:val="ConsPlusNormal"/>
        <w:spacing w:before="220"/>
        <w:ind w:firstLine="540"/>
        <w:jc w:val="both"/>
      </w:pPr>
      <w:r>
        <w:t>4.5. Передача полномочий члена комиссии другому лицу не допускается.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4.6. Участие в работе комиссии осуществляется на общественных началах.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4.7. На заседания комиссии могут быть приглашены представители федеральных государственных органов, государственных органов Ленинградской области, органов местного самоуправления, организаций и средств массовой информации.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lastRenderedPageBreak/>
        <w:t>4.8.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эксперты на временной или постоянной основе.</w:t>
      </w: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Title"/>
        <w:jc w:val="center"/>
        <w:outlineLvl w:val="1"/>
      </w:pPr>
      <w:r>
        <w:t>5. Организация деятельности комиссии</w:t>
      </w: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Normal"/>
        <w:ind w:firstLine="540"/>
        <w:jc w:val="both"/>
      </w:pPr>
      <w:r>
        <w:t>5.1. Комиссия осуществляет деятельность на плановой основе и в соответствии с регламентом, который утверждается комиссией.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 или по его поручению заместитель председателя комиссии.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5.3. Председатель комиссии: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утверждает план работы комиссии (ежегодный план);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утверждает повестку дня очередного заседания комиссии;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дает поручения в рамках своих полномочий членам комиссии;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представляет комиссию в отношениях с федеральными государственными органами, государственными органами Ленинградской области, организациями и гражданами по вопросам, относящимся к компетенции комиссии.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5.4.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5.5.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комиссии лица).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5.6. Решения комиссии оформляются протоколом.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5.7. Для реализации решений комиссии могут быть изданы нормативные правовые акты или распорядительные акты Губернатора Ленинградской области или Правительства Ленинградской области, а также даны поручения Губернатора Ленинградской области или Правительства Ленинградской области.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5.8. По решению комиссии из числа членов комиссии или уполномоченных ими представителей, а также из числа представителей органов исполнительной власти Ленинградской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 деятельности комиссии.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5.9. Секретарь комиссии: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обеспечивает подготовку проекта плана работы комиссии (ежегодного плана), формирует повестку дня заседания комиссии, координирует работу по подготовке необходимых материалов к заседанию, проектов соответствующих решений, ведет протокол заседания комиссии;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 xml:space="preserve">информирует членов комиссии, приглашенных на заседание комиссии лиц, экспертов, иных </w:t>
      </w:r>
      <w:r>
        <w:lastRenderedPageBreak/>
        <w:t>лиц о месте, времени проведения и повестке дня заседания комиссии, обеспечивает их необходимыми материалами по рассматриваемым вопросам;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оформляет протоколы заседаний комиссии;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организует выполнение поручений председателя комиссии, данных по результатам заседаний комиссии.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 xml:space="preserve">5.10.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комиссией решений осуществляет орган Ленинградской области по профилактике коррупционных и иных правонарушений.</w:t>
      </w:r>
    </w:p>
    <w:p w:rsidR="002025E1" w:rsidRDefault="002025E1">
      <w:pPr>
        <w:pStyle w:val="ConsPlusNormal"/>
        <w:spacing w:before="220"/>
        <w:ind w:firstLine="540"/>
        <w:jc w:val="both"/>
      </w:pPr>
      <w:r>
        <w:t>5.11. По решению председателя комиссии информация о решениях комиссии полностью или в какой-либо части может передаваться средствам массовой информации для опубликования.</w:t>
      </w: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Normal"/>
        <w:jc w:val="right"/>
        <w:outlineLvl w:val="0"/>
      </w:pPr>
      <w:r>
        <w:t>УТВЕРЖДЕН</w:t>
      </w:r>
    </w:p>
    <w:p w:rsidR="002025E1" w:rsidRDefault="002025E1">
      <w:pPr>
        <w:pStyle w:val="ConsPlusNormal"/>
        <w:jc w:val="right"/>
      </w:pPr>
      <w:r>
        <w:t>постановлением Губернатора</w:t>
      </w:r>
    </w:p>
    <w:p w:rsidR="002025E1" w:rsidRDefault="002025E1">
      <w:pPr>
        <w:pStyle w:val="ConsPlusNormal"/>
        <w:jc w:val="right"/>
      </w:pPr>
      <w:r>
        <w:t>Ленинградской области</w:t>
      </w:r>
    </w:p>
    <w:p w:rsidR="002025E1" w:rsidRDefault="002025E1">
      <w:pPr>
        <w:pStyle w:val="ConsPlusNormal"/>
        <w:jc w:val="right"/>
      </w:pPr>
      <w:r>
        <w:t>от 09.10.2015 N 64-пг</w:t>
      </w:r>
    </w:p>
    <w:p w:rsidR="002025E1" w:rsidRDefault="002025E1">
      <w:pPr>
        <w:pStyle w:val="ConsPlusNormal"/>
        <w:jc w:val="right"/>
      </w:pPr>
      <w:r>
        <w:t>(приложение 2)</w:t>
      </w:r>
    </w:p>
    <w:p w:rsidR="002025E1" w:rsidRDefault="002025E1">
      <w:pPr>
        <w:pStyle w:val="ConsPlusNormal"/>
        <w:ind w:firstLine="540"/>
        <w:jc w:val="both"/>
      </w:pPr>
    </w:p>
    <w:p w:rsidR="002025E1" w:rsidRDefault="002025E1">
      <w:pPr>
        <w:pStyle w:val="ConsPlusTitle"/>
        <w:jc w:val="center"/>
      </w:pPr>
      <w:bookmarkStart w:id="2" w:name="P125"/>
      <w:bookmarkEnd w:id="2"/>
      <w:r>
        <w:t>СОСТАВ</w:t>
      </w:r>
    </w:p>
    <w:p w:rsidR="002025E1" w:rsidRDefault="002025E1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2025E1" w:rsidRDefault="002025E1">
      <w:pPr>
        <w:pStyle w:val="ConsPlusTitle"/>
        <w:jc w:val="center"/>
      </w:pPr>
      <w:r>
        <w:t>В ЛЕНИНГРАДСКОЙ ОБЛАСТИ</w:t>
      </w:r>
    </w:p>
    <w:p w:rsidR="002025E1" w:rsidRDefault="002025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25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25E1" w:rsidRDefault="002025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5E1" w:rsidRDefault="002025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2025E1" w:rsidRDefault="002025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27" w:history="1">
              <w:r>
                <w:rPr>
                  <w:color w:val="0000FF"/>
                </w:rPr>
                <w:t>N 85-пг</w:t>
              </w:r>
            </w:hyperlink>
            <w:r>
              <w:rPr>
                <w:color w:val="392C69"/>
              </w:rPr>
              <w:t xml:space="preserve">, от 28.03.2016 </w:t>
            </w:r>
            <w:hyperlink r:id="rId28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 xml:space="preserve">, от 07.10.2016 </w:t>
            </w:r>
            <w:hyperlink r:id="rId29" w:history="1">
              <w:r>
                <w:rPr>
                  <w:color w:val="0000FF"/>
                </w:rPr>
                <w:t>N 78-пг</w:t>
              </w:r>
            </w:hyperlink>
            <w:r>
              <w:rPr>
                <w:color w:val="392C69"/>
              </w:rPr>
              <w:t>,</w:t>
            </w:r>
          </w:p>
          <w:p w:rsidR="002025E1" w:rsidRDefault="002025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30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 xml:space="preserve">, от 26.01.2017 </w:t>
            </w:r>
            <w:hyperlink r:id="rId31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20.06.2017 </w:t>
            </w:r>
            <w:hyperlink r:id="rId32" w:history="1">
              <w:r>
                <w:rPr>
                  <w:color w:val="0000FF"/>
                </w:rPr>
                <w:t>N 41-пг</w:t>
              </w:r>
            </w:hyperlink>
            <w:r>
              <w:rPr>
                <w:color w:val="392C69"/>
              </w:rPr>
              <w:t>,</w:t>
            </w:r>
          </w:p>
          <w:p w:rsidR="002025E1" w:rsidRDefault="002025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33" w:history="1">
              <w:r>
                <w:rPr>
                  <w:color w:val="0000FF"/>
                </w:rPr>
                <w:t>N 87-пг</w:t>
              </w:r>
            </w:hyperlink>
            <w:r>
              <w:rPr>
                <w:color w:val="392C69"/>
              </w:rPr>
              <w:t xml:space="preserve">, от 10.09.2018 </w:t>
            </w:r>
            <w:hyperlink r:id="rId34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 xml:space="preserve">, от 15.02.2019 </w:t>
            </w:r>
            <w:hyperlink r:id="rId35" w:history="1">
              <w:r>
                <w:rPr>
                  <w:color w:val="0000FF"/>
                </w:rPr>
                <w:t>N 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25E1" w:rsidRDefault="002025E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97"/>
        <w:gridCol w:w="5613"/>
      </w:tblGrid>
      <w:tr w:rsidR="002025E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Председатель комиссии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Дрозденко</w:t>
            </w:r>
          </w:p>
          <w:p w:rsidR="002025E1" w:rsidRDefault="002025E1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Губернатор Ленинградской области</w:t>
            </w:r>
          </w:p>
        </w:tc>
      </w:tr>
      <w:tr w:rsidR="002025E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Заместители председателя комиссии: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Петров</w:t>
            </w:r>
          </w:p>
          <w:p w:rsidR="002025E1" w:rsidRDefault="002025E1">
            <w:pPr>
              <w:pStyle w:val="ConsPlusNormal"/>
            </w:pPr>
            <w:r>
              <w:t>Игорь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вице-губернатор Ленинградской области - руководитель аппарата Губернатора и Правительства Ленинградской области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proofErr w:type="spellStart"/>
            <w:r>
              <w:t>Пикалёв</w:t>
            </w:r>
            <w:proofErr w:type="spellEnd"/>
          </w:p>
          <w:p w:rsidR="002025E1" w:rsidRDefault="002025E1">
            <w:pPr>
              <w:pStyle w:val="ConsPlusNormal"/>
            </w:pPr>
            <w:r>
              <w:t>Валерий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безопасности</w:t>
            </w:r>
          </w:p>
        </w:tc>
      </w:tr>
      <w:tr w:rsidR="002025E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Члены комиссии: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Замятин</w:t>
            </w:r>
          </w:p>
          <w:p w:rsidR="002025E1" w:rsidRDefault="002025E1">
            <w:pPr>
              <w:pStyle w:val="ConsPlusNormal"/>
            </w:pPr>
            <w:r>
              <w:t>Федор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 xml:space="preserve">исполнительный директор государственного казенного учреждения Ленинградской области "Государственный экспертный институт регионального законодательства" </w:t>
            </w:r>
            <w:r>
              <w:lastRenderedPageBreak/>
              <w:t>(по согласованию)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lastRenderedPageBreak/>
              <w:t>Калашников</w:t>
            </w:r>
          </w:p>
          <w:p w:rsidR="002025E1" w:rsidRDefault="002025E1">
            <w:pPr>
              <w:pStyle w:val="ConsPlusNormal"/>
            </w:pPr>
            <w:r>
              <w:t>Анатолий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председатель совета Всеволожской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Красненко</w:t>
            </w:r>
          </w:p>
          <w:p w:rsidR="002025E1" w:rsidRDefault="002025E1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председатель комитета правового обеспечения Ленинградской области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proofErr w:type="spellStart"/>
            <w:r>
              <w:t>Лукаушкина</w:t>
            </w:r>
            <w:proofErr w:type="spellEnd"/>
          </w:p>
          <w:p w:rsidR="002025E1" w:rsidRDefault="002025E1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главный федеральный инспектор в Ленинградской области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Оборин</w:t>
            </w:r>
          </w:p>
          <w:p w:rsidR="002025E1" w:rsidRDefault="002025E1">
            <w:pPr>
              <w:pStyle w:val="ConsPlusNormal"/>
            </w:pPr>
            <w:r>
              <w:t>Андрей Георгиевич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руководитель Управления Федеральной налоговой службы по Ленинградской области (по согласованию)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Орлов</w:t>
            </w:r>
          </w:p>
          <w:p w:rsidR="002025E1" w:rsidRDefault="002025E1">
            <w:pPr>
              <w:pStyle w:val="ConsPlusNormal"/>
            </w:pPr>
            <w:r>
              <w:t>Геннадий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глава администрации муниципального образования "Выборгский район" Ленинградской области (по согласованию)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Петров</w:t>
            </w:r>
          </w:p>
          <w:p w:rsidR="002025E1" w:rsidRDefault="002025E1">
            <w:pPr>
              <w:pStyle w:val="ConsPlusNormal"/>
            </w:pPr>
            <w:r>
              <w:t>Олег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председатель постоянной комиссии по законности и правопорядку Законодательного собрания Ленинградской области (по согласованию)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Родионов</w:t>
            </w:r>
          </w:p>
          <w:p w:rsidR="002025E1" w:rsidRDefault="002025E1">
            <w:pPr>
              <w:pStyle w:val="ConsPlusNormal"/>
            </w:pPr>
            <w:r>
              <w:t>Александр Борисович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городу Санкт-Петербургу и Ленинградской области (по согласованию)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Трусов</w:t>
            </w:r>
          </w:p>
          <w:p w:rsidR="002025E1" w:rsidRDefault="002025E1">
            <w:pPr>
              <w:pStyle w:val="ConsPlusNormal"/>
            </w:pPr>
            <w:r>
              <w:t>Юрий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председатель Общественной палаты Ленинградской области (по согласованию)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Умнов</w:t>
            </w:r>
          </w:p>
          <w:p w:rsidR="002025E1" w:rsidRDefault="002025E1">
            <w:pPr>
              <w:pStyle w:val="ConsPlusNormal"/>
            </w:pPr>
            <w:r>
              <w:t>Сергей Павлович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начальник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Лоскутов</w:t>
            </w:r>
          </w:p>
          <w:p w:rsidR="002025E1" w:rsidRDefault="002025E1">
            <w:pPr>
              <w:pStyle w:val="ConsPlusNormal"/>
            </w:pPr>
            <w:r>
              <w:t>Игорь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руководитель Межрегионального управления Федеральной службы по финансовому мониторингу по Северо-Западному федеральному округу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Степин</w:t>
            </w:r>
          </w:p>
          <w:p w:rsidR="002025E1" w:rsidRDefault="002025E1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председатель комитета правопорядка и безопасности Ленинградской области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proofErr w:type="spellStart"/>
            <w:r>
              <w:t>Низовский</w:t>
            </w:r>
            <w:proofErr w:type="spellEnd"/>
          </w:p>
          <w:p w:rsidR="002025E1" w:rsidRDefault="002025E1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глава администрации муниципального образования "Всеволожский муниципальный район" Ленинградской области (по согласованию)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Ляхова</w:t>
            </w:r>
          </w:p>
          <w:p w:rsidR="002025E1" w:rsidRDefault="002025E1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председатель Контрольно-счетной палаты Ленинградской области (по согласованию)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Андреев</w:t>
            </w:r>
          </w:p>
          <w:p w:rsidR="002025E1" w:rsidRDefault="002025E1">
            <w:pPr>
              <w:pStyle w:val="ConsPlusNormal"/>
            </w:pPr>
            <w:r>
              <w:t>Евгений Львович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председатель комитета государственного финансового контроля Ленинградской области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Аносова</w:t>
            </w:r>
          </w:p>
          <w:p w:rsidR="002025E1" w:rsidRDefault="002025E1">
            <w:pPr>
              <w:pStyle w:val="ConsPlusNormal"/>
            </w:pPr>
            <w:r>
              <w:t>Анастасия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начальник управления профилактики коррупционных и иных правонарушений аппарата Губернатора и Правительства Ленинградской области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proofErr w:type="spellStart"/>
            <w:r>
              <w:lastRenderedPageBreak/>
              <w:t>Шишокина</w:t>
            </w:r>
            <w:proofErr w:type="spellEnd"/>
          </w:p>
          <w:p w:rsidR="002025E1" w:rsidRDefault="002025E1">
            <w:pPr>
              <w:pStyle w:val="ConsPlusNormal"/>
            </w:pPr>
            <w:r>
              <w:t>Светлана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председатель контрольно-ревизионного комитета Губернатора Ленинградской области</w:t>
            </w:r>
          </w:p>
        </w:tc>
      </w:tr>
      <w:tr w:rsidR="002025E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Секретарь комиссии</w:t>
            </w:r>
          </w:p>
        </w:tc>
      </w:tr>
      <w:tr w:rsidR="002025E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</w:pPr>
            <w:r>
              <w:t>Лавров</w:t>
            </w:r>
          </w:p>
          <w:p w:rsidR="002025E1" w:rsidRDefault="002025E1">
            <w:pPr>
              <w:pStyle w:val="ConsPlusNormal"/>
            </w:pPr>
            <w:r>
              <w:t>Иван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2025E1" w:rsidRDefault="002025E1">
            <w:pPr>
              <w:pStyle w:val="ConsPlusNormal"/>
              <w:jc w:val="both"/>
            </w:pPr>
            <w:r>
              <w:t>главный специалист отдела по противодействию коррупции в Ленинградской области управления профилактики коррупционных и иных правонарушений аппарата Губернатора и Правительства Ленинградской области</w:t>
            </w:r>
          </w:p>
        </w:tc>
      </w:tr>
    </w:tbl>
    <w:p w:rsidR="002025E1" w:rsidRDefault="002025E1">
      <w:pPr>
        <w:pStyle w:val="ConsPlusNormal"/>
      </w:pPr>
    </w:p>
    <w:p w:rsidR="002025E1" w:rsidRDefault="002025E1">
      <w:pPr>
        <w:pStyle w:val="ConsPlusNormal"/>
      </w:pPr>
    </w:p>
    <w:p w:rsidR="002025E1" w:rsidRDefault="002025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983" w:rsidRDefault="00481983"/>
    <w:sectPr w:rsidR="00481983" w:rsidSect="009F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E1"/>
    <w:rsid w:val="002025E1"/>
    <w:rsid w:val="00481983"/>
    <w:rsid w:val="00C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EF47D36376C51BD43B92659BBB6D3540C8E5ECE28E24B62FABBCF974A801EA62C6A0CB473FCF52CFAEA86D39BAE2BA1D01F800948D77DA9k0I" TargetMode="External"/><Relationship Id="rId13" Type="http://schemas.openxmlformats.org/officeDocument/2006/relationships/hyperlink" Target="consultantplus://offline/ref=E96EF47D36376C51BD43B92659BBB6D357048759CF2CE24B62FABBCF974A801EA62C6A0CB473FCF52CFAEA86D39BAE2BA1D01F800948D77DA9k0I" TargetMode="External"/><Relationship Id="rId18" Type="http://schemas.openxmlformats.org/officeDocument/2006/relationships/hyperlink" Target="consultantplus://offline/ref=E96EF47D36376C51BD43B92659BBB6D354068952CD27E24B62FABBCF974A801EB42C3200B676E2F52AEFBCD796ACk7I" TargetMode="External"/><Relationship Id="rId26" Type="http://schemas.openxmlformats.org/officeDocument/2006/relationships/hyperlink" Target="consultantplus://offline/ref=E96EF47D36376C51BD43A6374CBBB6D3570C895FC278B54933AFB5CA9F1ADA0EB0656508AA73FEEB2AF1BFADk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6EF47D36376C51BD43B92659BBB6D354078753CF2CE24B62FABBCF974A801EB42C3200B676E2F52AEFBCD796ACk7I" TargetMode="External"/><Relationship Id="rId34" Type="http://schemas.openxmlformats.org/officeDocument/2006/relationships/hyperlink" Target="consultantplus://offline/ref=E96EF47D36376C51BD43B92659BBB6D357048D59CE2EE24B62FABBCF974A801EA62C6A0CB473FCF52CFAEA86D39BAE2BA1D01F800948D77DA9k0I" TargetMode="External"/><Relationship Id="rId7" Type="http://schemas.openxmlformats.org/officeDocument/2006/relationships/hyperlink" Target="consultantplus://offline/ref=E96EF47D36376C51BD43B92659BBB6D354038658C02CE24B62FABBCF974A801EA62C6A0CB473FCF52CFAEA86D39BAE2BA1D01F800948D77DA9k0I" TargetMode="External"/><Relationship Id="rId12" Type="http://schemas.openxmlformats.org/officeDocument/2006/relationships/hyperlink" Target="consultantplus://offline/ref=E96EF47D36376C51BD43B92659BBB6D357048D59CE2EE24B62FABBCF974A801EA62C6A0CB473FCF52CFAEA86D39BAE2BA1D01F800948D77DA9k0I" TargetMode="External"/><Relationship Id="rId17" Type="http://schemas.openxmlformats.org/officeDocument/2006/relationships/hyperlink" Target="consultantplus://offline/ref=E96EF47D36376C51BD43B92659BBB6D35405895BCB2BE24B62FABBCF974A801EB42C3200B676E2F52AEFBCD796ACk7I" TargetMode="External"/><Relationship Id="rId25" Type="http://schemas.openxmlformats.org/officeDocument/2006/relationships/hyperlink" Target="consultantplus://offline/ref=E96EF47D36376C51BD43B92659BBB6D354028D5ACA2DE24B62FABBCF974A801EB42C3200B676E2F52AEFBCD796ACk7I" TargetMode="External"/><Relationship Id="rId33" Type="http://schemas.openxmlformats.org/officeDocument/2006/relationships/hyperlink" Target="consultantplus://offline/ref=E96EF47D36376C51BD43B92659BBB6D3540D8A53C92FE24B62FABBCF974A801EA62C6A0CB473FCF520FAEA86D39BAE2BA1D01F800948D77DA9k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6EF47D36376C51BD43B92659BBB6D354048852CA28E24B62FABBCF974A801EB42C3200B676E2F52AEFBCD796ACk7I" TargetMode="External"/><Relationship Id="rId20" Type="http://schemas.openxmlformats.org/officeDocument/2006/relationships/hyperlink" Target="consultantplus://offline/ref=E96EF47D36376C51BD43B92659BBB6D354078B58CA2DE24B62FABBCF974A801EB42C3200B676E2F52AEFBCD796ACk7I" TargetMode="External"/><Relationship Id="rId29" Type="http://schemas.openxmlformats.org/officeDocument/2006/relationships/hyperlink" Target="consultantplus://offline/ref=E96EF47D36376C51BD43B92659BBB6D354038658C02CE24B62FABBCF974A801EA62C6A0CB473FCF52CFAEA86D39BAE2BA1D01F800948D77DA9k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EF47D36376C51BD43B92659BBB6D354038F5ECA29E24B62FABBCF974A801EA62C6A0CB473FCF52CFAEA86D39BAE2BA1D01F800948D77DA9k0I" TargetMode="External"/><Relationship Id="rId11" Type="http://schemas.openxmlformats.org/officeDocument/2006/relationships/hyperlink" Target="consultantplus://offline/ref=E96EF47D36376C51BD43B92659BBB6D3540D8A53C92FE24B62FABBCF974A801EA62C6A0CB473FCF520FAEA86D39BAE2BA1D01F800948D77DA9k0I" TargetMode="External"/><Relationship Id="rId24" Type="http://schemas.openxmlformats.org/officeDocument/2006/relationships/hyperlink" Target="consultantplus://offline/ref=E96EF47D36376C51BD43B92659BBB6D35401875AC127E24B62FABBCF974A801EB42C3200B676E2F52AEFBCD796ACk7I" TargetMode="External"/><Relationship Id="rId32" Type="http://schemas.openxmlformats.org/officeDocument/2006/relationships/hyperlink" Target="consultantplus://offline/ref=E96EF47D36376C51BD43B92659BBB6D3540C895FCB2BE24B62FABBCF974A801EA62C6A0CB473FCF52CFAEA86D39BAE2BA1D01F800948D77DA9k0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96EF47D36376C51BD43B92659BBB6D354028952C02AE24B62FABBCF974A801EA62C6A0CB473FCF52CFAEA86D39BAE2BA1D01F800948D77DA9k0I" TargetMode="External"/><Relationship Id="rId15" Type="http://schemas.openxmlformats.org/officeDocument/2006/relationships/hyperlink" Target="consultantplus://offline/ref=E96EF47D36376C51BD43B92659BBB6D354018F58C027E24B62FABBCF974A801EB42C3200B676E2F52AEFBCD796ACk7I" TargetMode="External"/><Relationship Id="rId23" Type="http://schemas.openxmlformats.org/officeDocument/2006/relationships/hyperlink" Target="consultantplus://offline/ref=E96EF47D36376C51BD43B92659BBB6D35400895ECB2AE24B62FABBCF974A801EB42C3200B676E2F52AEFBCD796ACk7I" TargetMode="External"/><Relationship Id="rId28" Type="http://schemas.openxmlformats.org/officeDocument/2006/relationships/hyperlink" Target="consultantplus://offline/ref=E96EF47D36376C51BD43B92659BBB6D354038F5ECA29E24B62FABBCF974A801EA62C6A0CB473FCF52CFAEA86D39BAE2BA1D01F800948D77DA9k0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96EF47D36376C51BD43B92659BBB6D3540C895FCB2BE24B62FABBCF974A801EA62C6A0CB473FCF52CFAEA86D39BAE2BA1D01F800948D77DA9k0I" TargetMode="External"/><Relationship Id="rId19" Type="http://schemas.openxmlformats.org/officeDocument/2006/relationships/hyperlink" Target="consultantplus://offline/ref=E96EF47D36376C51BD43B92659BBB6D354078F52CF2DE24B62FABBCF974A801EB42C3200B676E2F52AEFBCD796ACk7I" TargetMode="External"/><Relationship Id="rId31" Type="http://schemas.openxmlformats.org/officeDocument/2006/relationships/hyperlink" Target="consultantplus://offline/ref=E96EF47D36376C51BD43B92659BBB6D3540C8C5CCC2AE24B62FABBCF974A801EA62C6A0CB473FCF52CFAEA86D39BAE2BA1D01F800948D77DA9k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EF47D36376C51BD43B92659BBB6D3540C8C5CCC2AE24B62FABBCF974A801EA62C6A0CB473FCF52CFAEA86D39BAE2BA1D01F800948D77DA9k0I" TargetMode="External"/><Relationship Id="rId14" Type="http://schemas.openxmlformats.org/officeDocument/2006/relationships/hyperlink" Target="consultantplus://offline/ref=E96EF47D36376C51BD43A6374CBBB6D357038658CE27E24B62FABBCF974A801EA62C6A0CB473FCF42AFAEA86D39BAE2BA1D01F800948D77DA9k0I" TargetMode="External"/><Relationship Id="rId22" Type="http://schemas.openxmlformats.org/officeDocument/2006/relationships/hyperlink" Target="consultantplus://offline/ref=E96EF47D36376C51BD43B92659BBB6D354008A5EC82AE24B62FABBCF974A801EB42C3200B676E2F52AEFBCD796ACk7I" TargetMode="External"/><Relationship Id="rId27" Type="http://schemas.openxmlformats.org/officeDocument/2006/relationships/hyperlink" Target="consultantplus://offline/ref=E96EF47D36376C51BD43B92659BBB6D354028952C02AE24B62FABBCF974A801EA62C6A0CB473FCF52CFAEA86D39BAE2BA1D01F800948D77DA9k0I" TargetMode="External"/><Relationship Id="rId30" Type="http://schemas.openxmlformats.org/officeDocument/2006/relationships/hyperlink" Target="consultantplus://offline/ref=E96EF47D36376C51BD43B92659BBB6D3540C8E5ECE28E24B62FABBCF974A801EA62C6A0CB473FCF52CFAEA86D39BAE2BA1D01F800948D77DA9k0I" TargetMode="External"/><Relationship Id="rId35" Type="http://schemas.openxmlformats.org/officeDocument/2006/relationships/hyperlink" Target="consultantplus://offline/ref=E96EF47D36376C51BD43B92659BBB6D357048759CF2CE24B62FABBCF974A801EA62C6A0CB473FCF52CFAEA86D39BAE2BA1D01F800948D77DA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Липковская</dc:creator>
  <cp:lastModifiedBy>Ксения Константиновна Автаева</cp:lastModifiedBy>
  <cp:revision>2</cp:revision>
  <dcterms:created xsi:type="dcterms:W3CDTF">2019-02-25T08:36:00Z</dcterms:created>
  <dcterms:modified xsi:type="dcterms:W3CDTF">2019-02-26T07:09:00Z</dcterms:modified>
</cp:coreProperties>
</file>