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ГУБЕРНАТОР ЛЕНИНГРАДСКОЙ ОБЛАСТИ</w:t>
      </w:r>
    </w:p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9 октября 2015 г. N 64-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пг</w:t>
      </w:r>
      <w:proofErr w:type="spellEnd"/>
    </w:p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ОБРАЗОВАНИИ КОМИССИИ ПО КООРДИНАЦИИ РАБОТЫ</w:t>
      </w:r>
    </w:p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ПРОТИВОДЕЙСТВИЮ КОРРУПЦИИ В ЛЕНИНГРАДСКОЙ ОБЛАСТИ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BB2AF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Губернатора Ленинградской области</w:t>
            </w:r>
            <w:proofErr w:type="gramEnd"/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21.12.2015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85-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28.03.2016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07.10.2016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30.11.2016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94-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26.01.2017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20.06.2017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10.09.2018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BB2AFB" w:rsidRDefault="00BB2AFB" w:rsidP="00BB2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Образовать комиссию по координации работы по противодействию коррупции в Ленинградской области.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комиссии по координации работы по противодействию коррупции в Ленинградской области и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комиссии согласно приложениям 1 и 2.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Признать утратившими силу: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30 сентября 2008 года N 196-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"Об образовании комиссии по противодействию коррупции в Ленинградской области";</w:t>
      </w:r>
      <w:proofErr w:type="gramEnd"/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25 декабря 2010 года N 119-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Ленинградской области от 30 сентября 2008 года N 196-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"Об образовании комиссии по предупреждению и противодействию коррупции в Ленинградской области";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14 ноября 2011 года N 109-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Ленинградской области от 30 сентября 2008 года N 196-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"Об образовании комиссии по предупреждению и противодействию коррупции в Ленинградской области";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9 октября 2012 года N 110-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 внесении изменения в постановление Губернатора Ленинградской области от 30 сентября 2008 года N 196-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"Об образовании комиссии по предупреждению и противодействию коррупции в Ленинградской области";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11 февраля 2013 года N 11-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Ленинградской области от 30 сентября 2008 года N 196-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"Об образовании комиссии по предупреждению и противодействию коррупции в Ленинградской области";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17 мая 2013 года N 42-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Ленинградской области от 30 сентября 2008 года N 196-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"Об образовании комиссии по предупреждению и противодействию коррупции в Ленинградской области";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30 сентября 2013 года N 95-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Ленинградской области от 30 сентября 2008 года N 196-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"Об образовании комиссии по предупреждению и противодействию коррупции в Ленинградской области";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17 февраля 2014 года N 6-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 внесении изменения в постановление Губернатора Ленинградской области от 30 сентября 2008 года N 196-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"Об образовании комиссии по противодействию коррупции в Ленинградской области";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19 мая 2014 года N 33-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Ленинградской области от 30 сентября 2008 года N 196-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"Об образовании комиссии по противодействию коррупции в Ленинградской области";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6 апреля 2015 года N 20-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Ленинградской области от 30 сентября 2008 года N 196-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"Об образовании комиссии по противодействию коррупции в Ленинградской области";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3 августа 2015 года N 45-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Ленинградской области от 30 сентября 2008 года N 196-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  <w:r>
        <w:rPr>
          <w:rFonts w:ascii="Arial" w:hAnsi="Arial" w:cs="Arial"/>
          <w:sz w:val="20"/>
          <w:szCs w:val="20"/>
        </w:rPr>
        <w:t xml:space="preserve"> "Об образовании комиссии по противодействию коррупции в Ленинградской области".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Губернатора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09.10.2015 N 64-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1)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КОМИССИИ ПО КООРДИНАЦИИ РАБОТЫ ПО ПРОТИВОДЕЙСТВИЮ</w:t>
      </w:r>
    </w:p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КОРРУПЦИИ В ЛЕНИНГРАДСКОЙ ОБЛАСТИ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Комиссия по координации работы по противодействию коррупции в Ленинградской области (далее - комиссия) является постоянно действующим координационным органом при Губернаторе Ленинградской области.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Комиссия в своей деятельности руководствуется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правовыми актами Ленинградской области, а также настоящим Положением.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Ленинградской области, для которых федеральными законами не предусмотрено иное, и рассматривает соответствующие вопросы в порядке, определенном постановлением Губернатора Ленинградской области.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Основные задачи комиссии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задачами комиссии являются: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подготовка предложений о реализации государственной политики в области противодействия коррупции Губернатору Ленинградской области;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обеспечение координации деятельности Правительства Ленинградской области, иных органов исполнительной власти Ленинградской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обеспечение согласованных действий органов исполнительной власти Ленинградской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Ленинградской области;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обеспечение взаимодействия органов исполнительной власти Ленинградской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Ленинградской области;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информирование общественности о проводимой органами исполнительной власти Ленинградской области и органами местного самоуправления работе по противодействию коррупции.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Полномочия комиссии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Комиссия в целях выполнения возложенных на нее задач осуществляет следующие полномочия: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подготавливает предложения по совершенствованию законодательства Российской Федерации и законодательства Ленинградской области о противодействии коррупции Губернатору Ленинградской области;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организует: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подготовку проектов нормативных правовых актов Ленинградской области по вопросам противодействия коррупции;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разработку региональной антикоррупционной программы и разработку планов мероприятий по противодействию коррупции органов исполнительной власти Ленинградской области, а также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указанными программой и планами;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рассматривает вопросы, касающиеся соблюдения лицами, замещающими государственные должности Ленинградской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оказывает содействие развитию общественного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региональной антикоррупционной программы, планов мероприятий по противодействию коррупции органов исполнительной власти Ленинградской области;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Ленинградской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Порядок формирования комиссии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4.1. Положение о комиссии и персональный состав комиссии утверждаются Губернатором Ленинградской области.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Комиссия формируется в составе председателя комиссии, двух заместителей председателя комиссии, членов комиссии и секретаря комиссии.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Председателем комиссии является Губернатор Ленинградской области или лицо, временно исполняющее его обязанности.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</w:t>
      </w:r>
      <w:proofErr w:type="gramStart"/>
      <w:r>
        <w:rPr>
          <w:rFonts w:ascii="Arial" w:hAnsi="Arial" w:cs="Arial"/>
          <w:sz w:val="20"/>
          <w:szCs w:val="20"/>
        </w:rPr>
        <w:t>В состав комиссии могут входить руководители органов исполнительной власти Ленинградской области, органов местного самоуправления, представители аппарата полномочного представителя Президента Российской Федерации в Северо-Западном федеральном округе, руководители территориальных органов федеральных государственных органов, руководитель Общественной палаты Ленинградской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Передача полномочий члена комиссии другому лицу не допускается.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Участие в работе комиссии осуществляется на общественных началах.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На заседания комиссии могут быть приглашены представители федеральных государственных органов, государственных органов Ленинградской области, органов местного самоуправления, организаций и средств массовой информации.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эксперты на временной или постоянной основе.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 Организация деятельности комиссии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Комиссия осуществляет деятельность на плановой основе и в соответствии с регламентом, который утверждается комиссией.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Заседания комиссии ведет председатель комиссии или по его поручению заместитель председателя комиссии.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Председатель комиссии: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общее руководство деятельностью комиссии;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утверждает план работы комиссии (ежегодный план);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утверждает повестку дня очередного заседания комиссии;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дает поручения в рамках своих полномочий членам комиссии;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представляет комиссию в отношениях с федеральными государственными органами, государственными органами Ленинградской области, организациями и гражданами по вопросам, относящимся к компетенции комиссии.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комиссии лица).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Решения комиссии оформляются протоколом.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5.7. Для реализации решений комиссии могут быть изданы нормативные правовые акты или распорядительные акты Губернатора Ленинградской области или Правительства Ленинградской области, а также даны поручения Губернатора Ленинградской области или Правительства Ленинградской области.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По решению комиссии из числа членов комиссии или уполномоченных ими представителей, а также из числа представителей органов исполнительной власти Ленинградской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 деятельности комиссии.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Секретарь комиссии: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обеспечивает подготовку проекта плана работы комиссии (ежегодного плана), формирует повестку дня заседания комиссии, координирует работу по подготовке необходимых материалов к заседанию, проектов соответствующих решений, ведет протокол заседания комиссии;</w:t>
      </w:r>
      <w:proofErr w:type="gramEnd"/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информирует членов комиссии, приглашенных на заседание комиссии лиц, экспертов, иных лиц о месте, времени проведения и повестке дня заседания комиссии, обеспечивает их необходимыми материалами по рассматриваемым вопросам;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оформляет протоколы заседаний комиссии;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выполнение поручений председателя комиссии, данных по результатам заседаний комиссии.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5.10. Обеспечение деятельности комиссии, подготовку материалов к заседаниям комиссии и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принятых комиссией решений осуществляет орган Ленинградской области по профилактике коррупционных и иных правонарушений.</w:t>
      </w:r>
    </w:p>
    <w:p w:rsidR="00BB2AFB" w:rsidRDefault="00BB2AFB" w:rsidP="00BB2A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5.11. По решению председателя комиссии информация о решениях комиссии полностью или в какой-либо части может передаваться средствам массовой информации для опубликования.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Губернатора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09.10.2015 N 64-</w:t>
      </w:r>
      <w:proofErr w:type="spellStart"/>
      <w:r>
        <w:rPr>
          <w:rFonts w:ascii="Arial" w:hAnsi="Arial" w:cs="Arial"/>
          <w:sz w:val="20"/>
          <w:szCs w:val="20"/>
        </w:rPr>
        <w:t>пг</w:t>
      </w:r>
      <w:proofErr w:type="spellEnd"/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124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СОСТАВ</w:t>
      </w:r>
    </w:p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КОМИССИИ ПО КООРДИНАЦИИ РАБОТЫ ПО ПРОТИВОДЕЙСТВИЮ КОРРУПЦИИ</w:t>
      </w:r>
    </w:p>
    <w:p w:rsidR="00BB2AFB" w:rsidRDefault="00BB2AFB" w:rsidP="00BB2A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</w:t>
      </w:r>
    </w:p>
    <w:p w:rsidR="00BB2AFB" w:rsidRDefault="00BB2AFB" w:rsidP="00BB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BB2AF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Губернатора Ленинградской области</w:t>
            </w:r>
            <w:proofErr w:type="gramEnd"/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21.12.2015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85-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28.03.2016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07.10.2016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30.11.2016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94-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26.01.2017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20.06.2017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41-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29.12.2017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10.09.2018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54-</w:t>
              </w:r>
              <w:proofErr w:type="spell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пг</w:t>
              </w:r>
              <w:proofErr w:type="spellEnd"/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BB2AFB" w:rsidRDefault="00BB2AFB" w:rsidP="00BB2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97"/>
        <w:gridCol w:w="5613"/>
      </w:tblGrid>
      <w:tr w:rsidR="00BB2AFB">
        <w:tc>
          <w:tcPr>
            <w:tcW w:w="9071" w:type="dxa"/>
            <w:gridSpan w:val="3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комиссии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Дрозденко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 Юрьевич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Губернатор Ленинградской области</w:t>
            </w:r>
          </w:p>
        </w:tc>
      </w:tr>
      <w:tr w:rsidR="00BB2AFB">
        <w:tc>
          <w:tcPr>
            <w:tcW w:w="9071" w:type="dxa"/>
            <w:gridSpan w:val="3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Заместители председателя комиссии: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Игорь Викторович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вице-губернатор Ленинградской области - руководитель аппарата Губернатора и Правительства Ленинградской области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Бурлаков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 Дмитриевич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Председателя Правительства Ленинградской области по безопасности</w:t>
            </w:r>
          </w:p>
        </w:tc>
      </w:tr>
      <w:tr w:rsidR="00BB2AFB">
        <w:tc>
          <w:tcPr>
            <w:tcW w:w="9071" w:type="dxa"/>
            <w:gridSpan w:val="3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комиссии: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Замятин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 Геннадьевич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исполнительный директор государственного казенного учреждения Ленинградской области "Государственный экспертный институт регионального законодательства" (по согласованию)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Калашников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Анатолий Александрович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совета Всеволожской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Красненко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Лариса Николаевна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комитета правового обеспечения Ленинградской области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Лукаушкина</w:t>
            </w:r>
            <w:proofErr w:type="spellEnd"/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Татьяна Викторовна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федеральный инспектор в Ленинградской области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Оборин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 Георгиевич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Управления Федеральной налоговой службы по Ленинградской области (по согласованию)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Геннадий Алексеевич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администрации муниципального образования "Выборгский район" Ленинградской области (по согласованию)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 Александрович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постоянной комиссии по законности и правопорядку Законодательного собрания Ленинградской области (по согласованию)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Родионов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 Борисович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Федеральной службы безопасности Российской Федерации по городу Санкт-Петербургу и Ленинградской области (по согласованию)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Трусов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Юрий Васильевич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Общественной палаты Ленинградской области (по согласованию)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Умнов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Сергей Павлович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Лоскутов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Игорь Николаевич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Межрегионального управления Федеральной службы по финансовому мониторингу по Северо-Западному федеральному округу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Степин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 Николаевич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комитета правопорядка и безопасности Ленинградской области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Низовский</w:t>
            </w:r>
            <w:proofErr w:type="spellEnd"/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 Александрович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администрации муниципального образования "Всеволожский муниципальный район" Ленинградской области (по согласованию)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Ляхова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 Александровна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Контрольно-счетной палаты Ленинградской области (по согласованию)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Евгений Львович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комитета государственного финансового контроля Ленинградской области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Аносова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 Михайловна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управления профилактики коррупционных и иных правонарушений аппарата Губернатора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Правительства Ленинградской области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Шишокина</w:t>
            </w:r>
            <w:proofErr w:type="spellEnd"/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 Анатольевна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контрольно-ревизионного комитета Губернатора Ленинградской области</w:t>
            </w:r>
          </w:p>
        </w:tc>
      </w:tr>
      <w:tr w:rsidR="00BB2AFB">
        <w:tc>
          <w:tcPr>
            <w:tcW w:w="9071" w:type="dxa"/>
            <w:gridSpan w:val="3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Секретарь комиссии</w:t>
            </w:r>
          </w:p>
        </w:tc>
      </w:tr>
      <w:tr w:rsidR="00BB2AFB">
        <w:tc>
          <w:tcPr>
            <w:tcW w:w="3061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Лавров</w:t>
            </w:r>
          </w:p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Александрович</w:t>
            </w:r>
          </w:p>
        </w:tc>
        <w:tc>
          <w:tcPr>
            <w:tcW w:w="397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B2AFB" w:rsidRDefault="00BB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отдела по противодействию коррупции в Ленинградской области управления профилактики коррупционных и иных правонарушений аппарата Губернатора и Правительства Ленинградской области</w:t>
            </w:r>
          </w:p>
        </w:tc>
      </w:tr>
    </w:tbl>
    <w:p w:rsidR="00050F29" w:rsidRDefault="00050F29">
      <w:bookmarkStart w:id="2" w:name="_GoBack"/>
      <w:bookmarkEnd w:id="2"/>
    </w:p>
    <w:sectPr w:rsidR="0005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FB"/>
    <w:rsid w:val="00050F29"/>
    <w:rsid w:val="005548F2"/>
    <w:rsid w:val="0074368E"/>
    <w:rsid w:val="007A6C69"/>
    <w:rsid w:val="00806B8E"/>
    <w:rsid w:val="009C0227"/>
    <w:rsid w:val="00BB2AFB"/>
    <w:rsid w:val="00D16EAD"/>
    <w:rsid w:val="00F05D42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7A9D302C81B10249DE27ED641D968CF58061E8041C6E6DDA31361C981D23F7D440A16B9585E30F93330D56DF38CB012821FB034EA2CB85LDkBL" TargetMode="External"/><Relationship Id="rId18" Type="http://schemas.openxmlformats.org/officeDocument/2006/relationships/hyperlink" Target="consultantplus://offline/ref=A57A9D302C81B10249DE38FC711D968CF68468E205166E6DDA31361C981D23F7C640F967978CFD0E90265B079AL6k4L" TargetMode="External"/><Relationship Id="rId26" Type="http://schemas.openxmlformats.org/officeDocument/2006/relationships/hyperlink" Target="consultantplus://offline/ref=A57A9D302C81B10249DE38FC711D968CF6816EE20A116E6DDA31361C981D23F7D440A16B9585E30E95330D56DF38CB012821FB034EA2CB85LDk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7A9D302C81B10249DE38FC711D968CF6836DEE02116E6DDA31361C981D23F7C640F967978CFD0E90265B079AL6k4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57A9D302C81B10249DE38FC711D968CF68061E80A176E6DDA31361C981D23F7D440A16B9585E30E95330D56DF38CB012821FB034EA2CB85LDkBL" TargetMode="External"/><Relationship Id="rId12" Type="http://schemas.openxmlformats.org/officeDocument/2006/relationships/hyperlink" Target="consultantplus://offline/ref=A57A9D302C81B10249DE38FC711D968CF5876AE904156E6DDA31361C981D23F7D440A16B9585E30E95330D56DF38CB012821FB034EA2CB85LDkBL" TargetMode="External"/><Relationship Id="rId17" Type="http://schemas.openxmlformats.org/officeDocument/2006/relationships/hyperlink" Target="consultantplus://offline/ref=A57A9D302C81B10249DE38FC711D968CF6856EE2071C6E6DDA31361C981D23F7C640F967978CFD0E90265B079AL6k4L" TargetMode="External"/><Relationship Id="rId25" Type="http://schemas.openxmlformats.org/officeDocument/2006/relationships/hyperlink" Target="consultantplus://offline/ref=A57A9D302C81B10249DE27ED641D968CF58F6EEF0843396F8B643819904D79E7C209AE638B85E210933858L0kEL" TargetMode="External"/><Relationship Id="rId33" Type="http://schemas.openxmlformats.org/officeDocument/2006/relationships/hyperlink" Target="consultantplus://offline/ref=A57A9D302C81B10249DE38FC711D968CF5876AE904156E6DDA31361C981D23F7D440A16B9585E30E95330D56DF38CB012821FB034EA2CB85LDk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7A9D302C81B10249DE38FC711D968CF6866EEB01106E6DDA31361C981D23F7C640F967978CFD0E90265B079AL6k4L" TargetMode="External"/><Relationship Id="rId20" Type="http://schemas.openxmlformats.org/officeDocument/2006/relationships/hyperlink" Target="consultantplus://offline/ref=A57A9D302C81B10249DE38FC711D968CF68460E305176E6DDA31361C981D23F7C640F967978CFD0E90265B079AL6k4L" TargetMode="External"/><Relationship Id="rId29" Type="http://schemas.openxmlformats.org/officeDocument/2006/relationships/hyperlink" Target="consultantplus://offline/ref=A57A9D302C81B10249DE38FC711D968CF68F69EE04136E6DDA31361C981D23F7D440A16B9585E30E95330D56DF38CB012821FB034EA2CB85LDk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A9D302C81B10249DE38FC711D968CF68068EE00126E6DDA31361C981D23F7D440A16B9585E30E95330D56DF38CB012821FB034EA2CB85LDkBL" TargetMode="External"/><Relationship Id="rId11" Type="http://schemas.openxmlformats.org/officeDocument/2006/relationships/hyperlink" Target="consultantplus://offline/ref=A57A9D302C81B10249DE38FC711D968CF68E6DE303146E6DDA31361C981D23F7D440A16B9585E30E99330D56DF38CB012821FB034EA2CB85LDkBL" TargetMode="External"/><Relationship Id="rId24" Type="http://schemas.openxmlformats.org/officeDocument/2006/relationships/hyperlink" Target="consultantplus://offline/ref=A57A9D302C81B10249DE38FC711D968CF6816AEA00166E6DDA31361C981D23F7C640F967978CFD0E90265B079AL6k4L" TargetMode="External"/><Relationship Id="rId32" Type="http://schemas.openxmlformats.org/officeDocument/2006/relationships/hyperlink" Target="consultantplus://offline/ref=A57A9D302C81B10249DE38FC711D968CF68E6DE303146E6DDA31361C981D23F7D440A16B9585E30E99330D56DF38CB012821FB034EA2CB85LDkBL" TargetMode="External"/><Relationship Id="rId5" Type="http://schemas.openxmlformats.org/officeDocument/2006/relationships/hyperlink" Target="consultantplus://offline/ref=A57A9D302C81B10249DE38FC711D968CF6816EE20A116E6DDA31361C981D23F7D440A16B9585E30E95330D56DF38CB012821FB034EA2CB85LDkBL" TargetMode="External"/><Relationship Id="rId15" Type="http://schemas.openxmlformats.org/officeDocument/2006/relationships/hyperlink" Target="consultantplus://offline/ref=A57A9D302C81B10249DE38FC711D968CF6876FE200136E6DDA31361C981D23F7C640F967978CFD0E90265B079AL6k4L" TargetMode="External"/><Relationship Id="rId23" Type="http://schemas.openxmlformats.org/officeDocument/2006/relationships/hyperlink" Target="consultantplus://offline/ref=A57A9D302C81B10249DE38FC711D968CF68260EA0B1C6E6DDA31361C981D23F7C640F967978CFD0E90265B079AL6k4L" TargetMode="External"/><Relationship Id="rId28" Type="http://schemas.openxmlformats.org/officeDocument/2006/relationships/hyperlink" Target="consultantplus://offline/ref=A57A9D302C81B10249DE38FC711D968CF68061E80A176E6DDA31361C981D23F7D440A16B9585E30E95330D56DF38CB012821FB034EA2CB85LDkBL" TargetMode="External"/><Relationship Id="rId10" Type="http://schemas.openxmlformats.org/officeDocument/2006/relationships/hyperlink" Target="consultantplus://offline/ref=A57A9D302C81B10249DE38FC711D968CF68F6EEF01106E6DDA31361C981D23F7D440A16B9585E30E95330D56DF38CB012821FB034EA2CB85LDkBL" TargetMode="External"/><Relationship Id="rId19" Type="http://schemas.openxmlformats.org/officeDocument/2006/relationships/hyperlink" Target="consultantplus://offline/ref=A57A9D302C81B10249DE38FC711D968CF6846CE800166E6DDA31361C981D23F7C640F967978CFD0E90265B079AL6k4L" TargetMode="External"/><Relationship Id="rId31" Type="http://schemas.openxmlformats.org/officeDocument/2006/relationships/hyperlink" Target="consultantplus://offline/ref=A57A9D302C81B10249DE38FC711D968CF68F6EEF01106E6DDA31361C981D23F7D440A16B9585E30E95330D56DF38CB012821FB034EA2CB85LDk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7A9D302C81B10249DE38FC711D968CF68F6BEC06116E6DDA31361C981D23F7D440A16B9585E30E95330D56DF38CB012821FB034EA2CB85LDkBL" TargetMode="External"/><Relationship Id="rId14" Type="http://schemas.openxmlformats.org/officeDocument/2006/relationships/hyperlink" Target="consultantplus://offline/ref=A57A9D302C81B10249DE38FC711D968CF68268E80A1C6E6DDA31361C981D23F7C640F967978CFD0E90265B079AL6k4L" TargetMode="External"/><Relationship Id="rId22" Type="http://schemas.openxmlformats.org/officeDocument/2006/relationships/hyperlink" Target="consultantplus://offline/ref=A57A9D302C81B10249DE38FC711D968CF6836EEE01116E6DDA31361C981D23F7C640F967978CFD0E90265B079AL6k4L" TargetMode="External"/><Relationship Id="rId27" Type="http://schemas.openxmlformats.org/officeDocument/2006/relationships/hyperlink" Target="consultantplus://offline/ref=A57A9D302C81B10249DE38FC711D968CF68068EE00126E6DDA31361C981D23F7D440A16B9585E30E95330D56DF38CB012821FB034EA2CB85LDkBL" TargetMode="External"/><Relationship Id="rId30" Type="http://schemas.openxmlformats.org/officeDocument/2006/relationships/hyperlink" Target="consultantplus://offline/ref=A57A9D302C81B10249DE38FC711D968CF68F6BEC06116E6DDA31361C981D23F7D440A16B9585E30E95330D56DF38CB012821FB034EA2CB85LDkB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A57A9D302C81B10249DE38FC711D968CF68F69EE04136E6DDA31361C981D23F7D440A16B9585E30E95330D56DF38CB012821FB034EA2CB85LD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Иван Александрович Лавров</cp:lastModifiedBy>
  <cp:revision>1</cp:revision>
  <dcterms:created xsi:type="dcterms:W3CDTF">2019-01-29T11:36:00Z</dcterms:created>
  <dcterms:modified xsi:type="dcterms:W3CDTF">2019-01-29T11:37:00Z</dcterms:modified>
</cp:coreProperties>
</file>